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Звіт</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завідувача кафедри історії стародавнього світу  та середніх віків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історичного  факультету</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32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про роботу кафедри в 2021/2022 навчальному році</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382"/>
        </w:tabs>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І.</w:t>
        <w:tab/>
        <w:t xml:space="preserve">Робота з кадрами</w:t>
      </w:r>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tabs>
          <w:tab w:val="left" w:pos="2127"/>
        </w:tabs>
        <w:spacing w:line="276" w:lineRule="auto"/>
        <w:ind w:left="0" w:firstLine="720"/>
        <w:jc w:val="both"/>
        <w:rPr/>
      </w:pPr>
      <w:r w:rsidDel="00000000" w:rsidR="00000000" w:rsidRPr="00000000">
        <w:rPr>
          <w:rFonts w:ascii="Times New Roman" w:cs="Times New Roman" w:eastAsia="Times New Roman" w:hAnsi="Times New Roman"/>
          <w:rtl w:val="0"/>
        </w:rPr>
        <w:t xml:space="preserve">Кількісний та якісний склад кафедри:</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pos="2127"/>
        </w:tabs>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Науково-педагогічні працівники - 7 осіб та 5 ставок</w:t>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tabs>
          <w:tab w:val="left" w:pos="2127"/>
          <w:tab w:val="left" w:pos="2847"/>
        </w:tabs>
        <w:spacing w:line="276" w:lineRule="auto"/>
        <w:ind w:left="1134"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кандидатів наук - </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tabs>
          <w:tab w:val="left" w:pos="2127"/>
          <w:tab w:val="left" w:pos="2847"/>
        </w:tabs>
        <w:spacing w:line="276" w:lineRule="auto"/>
        <w:ind w:left="1134"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докторів наук - 3</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2127"/>
        </w:tabs>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наукових працівників (кількість ставок) - 0 з них:</w:t>
      </w:r>
    </w:p>
    <w:p w:rsidR="00000000" w:rsidDel="00000000" w:rsidP="00000000" w:rsidRDefault="00000000" w:rsidRPr="00000000" w14:paraId="0000000B">
      <w:pPr>
        <w:numPr>
          <w:ilvl w:val="0"/>
          <w:numId w:val="5"/>
        </w:numPr>
        <w:pBdr>
          <w:top w:space="0" w:sz="0" w:val="nil"/>
          <w:left w:space="0" w:sz="0" w:val="nil"/>
          <w:bottom w:space="0" w:sz="0" w:val="nil"/>
          <w:right w:space="0" w:sz="0" w:val="nil"/>
          <w:between w:space="0" w:sz="0" w:val="nil"/>
        </w:pBdr>
        <w:tabs>
          <w:tab w:val="left" w:pos="2127"/>
          <w:tab w:val="left" w:pos="2847"/>
        </w:tabs>
        <w:spacing w:line="276" w:lineRule="auto"/>
        <w:ind w:left="1134"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кандидатів наук</w:t>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tabs>
          <w:tab w:val="left" w:pos="2127"/>
          <w:tab w:val="left" w:pos="2847"/>
        </w:tabs>
        <w:spacing w:line="276" w:lineRule="auto"/>
        <w:ind w:left="1134"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докторів наук</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2127"/>
        </w:tabs>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навчально-допоміжного персоналу (кількість ставок) – </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tabs>
          <w:tab w:val="left" w:pos="2127"/>
          <w:tab w:val="left" w:pos="2847"/>
        </w:tabs>
        <w:spacing w:line="276" w:lineRule="auto"/>
        <w:ind w:left="1134"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кандидатів наук- 1</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2127"/>
        </w:tabs>
        <w:spacing w:line="276"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аспірантів -3, докторантів - 0, здобувачів – 0</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2127"/>
        </w:tabs>
        <w:spacing w:line="276" w:lineRule="auto"/>
        <w:ind w:firstLine="720"/>
        <w:jc w:val="both"/>
        <w:rPr>
          <w:rFonts w:ascii="Times New Roman" w:cs="Times New Roman" w:eastAsia="Times New Roman" w:hAnsi="Times New Roman"/>
        </w:rPr>
      </w:pPr>
      <w:r w:rsidDel="00000000" w:rsidR="00000000" w:rsidRPr="00000000">
        <w:rPr>
          <w:rtl w:val="0"/>
        </w:rPr>
      </w:r>
    </w:p>
    <w:bookmarkStart w:colFirst="0" w:colLast="0" w:name="bookmark=id.30j0zll" w:id="0"/>
    <w:bookmarkEnd w:id="0"/>
    <w:bookmarkStart w:colFirst="0" w:colLast="0" w:name="bookmark=id.gjdgxs" w:id="1"/>
    <w:bookmarkEnd w:id="1"/>
    <w:p w:rsidR="00000000" w:rsidDel="00000000" w:rsidP="00000000" w:rsidRDefault="00000000" w:rsidRPr="00000000" w14:paraId="00000011">
      <w:pPr>
        <w:keepNext w:val="1"/>
        <w:keepLines w:val="1"/>
        <w:numPr>
          <w:ilvl w:val="1"/>
          <w:numId w:val="18"/>
        </w:numPr>
        <w:pBdr>
          <w:top w:space="0" w:sz="0" w:val="nil"/>
          <w:left w:space="0" w:sz="0" w:val="nil"/>
          <w:bottom w:space="0" w:sz="0" w:val="nil"/>
          <w:right w:space="0" w:sz="0" w:val="nil"/>
          <w:between w:space="0" w:sz="0" w:val="nil"/>
        </w:pBdr>
        <w:tabs>
          <w:tab w:val="left" w:pos="517"/>
        </w:tabs>
        <w:spacing w:line="276" w:lineRule="auto"/>
        <w:ind w:left="0" w:firstLine="0"/>
        <w:jc w:val="both"/>
        <w:rPr/>
      </w:pPr>
      <w:r w:rsidDel="00000000" w:rsidR="00000000" w:rsidRPr="00000000">
        <w:rPr>
          <w:rFonts w:ascii="Times New Roman" w:cs="Times New Roman" w:eastAsia="Times New Roman" w:hAnsi="Times New Roman"/>
          <w:u w:val="single"/>
          <w:rtl w:val="0"/>
        </w:rPr>
        <w:t xml:space="preserve">Захист дисертацій, робота з аспірантами та докторантами. (</w:t>
      </w:r>
      <w:r w:rsidDel="00000000" w:rsidR="00000000" w:rsidRPr="00000000">
        <w:rPr>
          <w:rFonts w:ascii="Times New Roman" w:cs="Times New Roman" w:eastAsia="Times New Roman" w:hAnsi="Times New Roman"/>
          <w:rtl w:val="0"/>
        </w:rPr>
        <w:t xml:space="preserve">Розділ 5. Університетський менеджмент у 2025 році Проект 5.2. «Управлінські рішення»</w:t>
      </w:r>
      <w:r w:rsidDel="00000000" w:rsidR="00000000" w:rsidRPr="00000000">
        <w:rPr>
          <w:rFonts w:ascii="Times New Roman" w:cs="Times New Roman" w:eastAsia="Times New Roman" w:hAnsi="Times New Roman"/>
          <w:u w:val="single"/>
          <w:rtl w:val="0"/>
        </w:rPr>
        <w:t xml:space="preserv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Робота над докторськими Дисертаціями:</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Доц. С.В. Літовченко, доц. О.А. Ручинська, доц. С.В. Д’ячков працюють над темами докторських дисертацій.</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Аспіранти:</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ind w:firstLine="74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Робота з аспірантами:</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firstLine="7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Аспірантка </w:t>
      </w:r>
      <w:r w:rsidDel="00000000" w:rsidR="00000000" w:rsidRPr="00000000">
        <w:rPr>
          <w:rFonts w:ascii="Times New Roman" w:cs="Times New Roman" w:eastAsia="Times New Roman" w:hAnsi="Times New Roman"/>
          <w:rtl w:val="0"/>
        </w:rPr>
        <w:t xml:space="preserve">Семибратська Анастасія Ігорівна</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Науковий керівник: Литовченко Сергій Дмитрович.</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pacing w:after="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навчання в аспірантурі: 4 роки (1 жовтня 2020 - 30 вересня 2024 рр.), денна.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pacing w:after="30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наукової роботи: «Жіночі образи в олімпійському пантеоні: походження, становлення та трансформація (VIII –  середина IV ст. до н.е.)». Стан виконання: складені кандидатський екзамен з іноземної мови. Йде збір матеріалів та їх опрацювання за темою дисертації. Спеціальність № 07.00.02 - всесвітня історія.</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pacing w:after="300" w:before="0" w:line="276"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Аспірантка</w:t>
      </w:r>
      <w:r w:rsidDel="00000000" w:rsidR="00000000" w:rsidRPr="00000000">
        <w:rPr>
          <w:rFonts w:ascii="Times New Roman" w:cs="Times New Roman" w:eastAsia="Times New Roman" w:hAnsi="Times New Roman"/>
          <w:rtl w:val="0"/>
        </w:rPr>
        <w:t xml:space="preserve"> Семененко Олена Володимирівна</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Науковий керівник: Ручинська Оксана Анатоліївна.</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навчання в аспірантурі: 4 роки (1 жовтня 2020 - 30 вересня 2024 рр.), денна.</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3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наукової роботи: «Культ Асклепія у Давній Греції класичного періоду та у Римській імперії в англо-французькій історіографії». Стан виконання: складені кандидатський екзамен з іноземної мови. Йде збір матеріалів та їх опрацювання за темою дисертації. Спеціальність № 07.00.02 - всесвітня історія.</w:t>
      </w:r>
    </w:p>
    <w:p w:rsidR="00000000" w:rsidDel="00000000" w:rsidP="00000000" w:rsidRDefault="00000000" w:rsidRPr="00000000" w14:paraId="0000001F">
      <w:pPr>
        <w:widowControl w:val="1"/>
        <w:spacing w:line="276"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Аспірант Рябко Андрій Олексійович - Зараз знаходиться у стані військовослужбовця</w:t>
      </w:r>
    </w:p>
    <w:p w:rsidR="00000000" w:rsidDel="00000000" w:rsidP="00000000" w:rsidRDefault="00000000" w:rsidRPr="00000000" w14:paraId="00000020">
      <w:pPr>
        <w:widowControl w:val="1"/>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Науковий керівник: Ручинська Оксана Анатоліївна.</w:t>
      </w:r>
    </w:p>
    <w:p w:rsidR="00000000" w:rsidDel="00000000" w:rsidP="00000000" w:rsidRDefault="00000000" w:rsidRPr="00000000" w14:paraId="00000022">
      <w:pPr>
        <w:widowControl w:val="1"/>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навчання в аспірантурі: 4 роки (15 вересня 2016 – 15 вересня 2021 рр. (новий термін з урахуванням відпустки), із них - 1 рік академічної відпустки у зв’язку з доглядом за хворим батьком), денна.</w:t>
      </w:r>
    </w:p>
    <w:p w:rsidR="00000000" w:rsidDel="00000000" w:rsidP="00000000" w:rsidRDefault="00000000" w:rsidRPr="00000000" w14:paraId="00000023">
      <w:pPr>
        <w:widowControl w:val="1"/>
        <w:spacing w:after="16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наукової роботи: «Виховання та освіта громадянина в античних державах Північного Причорномор’я».</w:t>
      </w:r>
    </w:p>
    <w:p w:rsidR="00000000" w:rsidDel="00000000" w:rsidP="00000000" w:rsidRDefault="00000000" w:rsidRPr="00000000" w14:paraId="00000024">
      <w:pPr>
        <w:widowControl w:val="1"/>
        <w:spacing w:after="30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Обговорення на кафедрі повного тексту дисертації відбулося у вересні 2021 р. Спеціальність № 07.00.02 - всесвітня історія.</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Аспірантка</w:t>
      </w:r>
      <w:r w:rsidDel="00000000" w:rsidR="00000000" w:rsidRPr="00000000">
        <w:rPr>
          <w:rFonts w:ascii="Times New Roman" w:cs="Times New Roman" w:eastAsia="Times New Roman" w:hAnsi="Times New Roman"/>
          <w:rtl w:val="0"/>
        </w:rPr>
        <w:t xml:space="preserve"> заочне відділення Походнякова А. С.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Науковий керівник: Литовченко Сергій Дмитрович.</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Строк навчання в аспірантурі: 4 роки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наукової роботи: «Набатейські араби у V ст. до н. е. – 106 р. н. е. Спеціальність № 07.00.02 - всесвітня історія. – Перебувала у академвідпустці через хворобу(з вересня 2021 р.). В вересні закінчила аспірантуру, виконала навчальний план повністю.</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40"/>
        <w:jc w:val="both"/>
        <w:rPr>
          <w:rFonts w:ascii="Times New Roman" w:cs="Times New Roman" w:eastAsia="Times New Roman" w:hAnsi="Times New Roman"/>
          <w:i w:val="1"/>
          <w:smallCaps w:val="0"/>
          <w:strike w:val="0"/>
          <w:sz w:val="24"/>
          <w:szCs w:val="24"/>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40"/>
        <w:jc w:val="both"/>
        <w:rPr>
          <w:rFonts w:ascii="Times New Roman" w:cs="Times New Roman" w:eastAsia="Times New Roman" w:hAnsi="Times New Roman"/>
          <w:i w:val="0"/>
          <w:smallCaps w:val="0"/>
          <w:strike w:val="0"/>
          <w:sz w:val="24"/>
          <w:szCs w:val="24"/>
          <w:u w:val="none"/>
          <w:vertAlign w:val="baseline"/>
        </w:rPr>
      </w:pPr>
      <w:r w:rsidDel="00000000" w:rsidR="00000000" w:rsidRPr="00000000">
        <w:rPr>
          <w:rFonts w:ascii="Times New Roman" w:cs="Times New Roman" w:eastAsia="Times New Roman" w:hAnsi="Times New Roman"/>
          <w:i w:val="1"/>
          <w:smallCaps w:val="0"/>
          <w:strike w:val="0"/>
          <w:sz w:val="24"/>
          <w:szCs w:val="24"/>
          <w:u w:val="none"/>
          <w:vertAlign w:val="baseline"/>
          <w:rtl w:val="0"/>
        </w:rPr>
        <w:t xml:space="preserve">Аспірантка </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Крюкова Софія Сергіївна</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sz w:val="24"/>
          <w:szCs w:val="24"/>
          <w:u w:val="none"/>
          <w:vertAlign w:val="baseline"/>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Науковий керівник: Литовченко Сергій Дмитрович.</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u w:val="none"/>
          <w:vertAlign w:val="baseline"/>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Строк навчання в аспірантурі: 4 роки (1 жовтня 2021 - 30 вересня 2025 рр.), денна.</w:t>
      </w:r>
    </w:p>
    <w:p w:rsidR="00000000" w:rsidDel="00000000" w:rsidP="00000000" w:rsidRDefault="00000000" w:rsidRPr="00000000" w14:paraId="0000002D">
      <w:pPr>
        <w:widowControl w:val="1"/>
        <w:spacing w:after="16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 наукової роботи:«Дамаск у світі еллінізму (ІІ – І ст. до н. е.)». Стан виконання: складені кандидатські іспити. Йде збір матеріалів та їх опрацювання за темою дисертації. Спеціальність № 07.00.02 - всесвітня історія.</w:t>
      </w:r>
    </w:p>
    <w:bookmarkStart w:colFirst="0" w:colLast="0" w:name="bookmark=id.1fob9te" w:id="2"/>
    <w:bookmarkEnd w:id="2"/>
    <w:bookmarkStart w:colFirst="0" w:colLast="0" w:name="bookmark=id.3znysh7" w:id="3"/>
    <w:bookmarkEnd w:id="3"/>
    <w:p w:rsidR="00000000" w:rsidDel="00000000" w:rsidP="00000000" w:rsidRDefault="00000000" w:rsidRPr="00000000" w14:paraId="0000002E">
      <w:pPr>
        <w:keepNext w:val="1"/>
        <w:keepLines w:val="1"/>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504"/>
        </w:tabs>
        <w:spacing w:after="0" w:before="0" w:line="276" w:lineRule="auto"/>
        <w:ind w:left="36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0"/>
          <w:smallCaps w:val="0"/>
          <w:strike w:val="0"/>
          <w:sz w:val="24"/>
          <w:szCs w:val="24"/>
          <w:u w:val="single"/>
          <w:vertAlign w:val="baseline"/>
          <w:rtl w:val="0"/>
        </w:rPr>
        <w:t xml:space="preserve">Діяльність із забезпечення оптимального балансу досвідчених та молодих викладачів і науковців.</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sz w:val="24"/>
          <w:szCs w:val="24"/>
          <w:u w:val="none"/>
          <w:vertAlign w:val="baseline"/>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На кафедрі працює 2 молодих викладача:</w:t>
      </w:r>
    </w:p>
    <w:p w:rsidR="00000000" w:rsidDel="00000000" w:rsidP="00000000" w:rsidRDefault="00000000" w:rsidRPr="00000000" w14:paraId="0000003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96"/>
        </w:tabs>
        <w:spacing w:after="0" w:before="0" w:line="276" w:lineRule="auto"/>
        <w:ind w:left="0" w:right="0" w:firstLine="460"/>
        <w:jc w:val="left"/>
        <w:rPr>
          <w:i w:val="0"/>
          <w:smallCaps w:val="0"/>
          <w:strike w:val="0"/>
          <w:sz w:val="24"/>
          <w:szCs w:val="24"/>
          <w:vertAlign w:val="baseline"/>
        </w:rPr>
      </w:pPr>
      <w:r w:rsidDel="00000000" w:rsidR="00000000" w:rsidRPr="00000000">
        <w:rPr>
          <w:rFonts w:ascii="Times New Roman" w:cs="Times New Roman" w:eastAsia="Times New Roman" w:hAnsi="Times New Roman"/>
          <w:i w:val="1"/>
          <w:smallCaps w:val="0"/>
          <w:strike w:val="0"/>
          <w:sz w:val="24"/>
          <w:szCs w:val="24"/>
          <w:u w:val="none"/>
          <w:vertAlign w:val="baseline"/>
          <w:rtl w:val="0"/>
        </w:rPr>
        <w:t xml:space="preserve">Доц. Каріков С. А. </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доктор. іст. наук, доц. - 0,5 ставки</w:t>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96"/>
        </w:tabs>
        <w:spacing w:after="320" w:before="0" w:line="276" w:lineRule="auto"/>
        <w:ind w:left="0" w:right="0" w:firstLine="460"/>
        <w:jc w:val="left"/>
        <w:rPr>
          <w:i w:val="0"/>
          <w:smallCaps w:val="0"/>
          <w:strike w:val="0"/>
          <w:sz w:val="24"/>
          <w:szCs w:val="24"/>
          <w:vertAlign w:val="baseline"/>
        </w:rPr>
      </w:pPr>
      <w:r w:rsidDel="00000000" w:rsidR="00000000" w:rsidRPr="00000000">
        <w:rPr>
          <w:rFonts w:ascii="Times New Roman" w:cs="Times New Roman" w:eastAsia="Times New Roman" w:hAnsi="Times New Roman"/>
          <w:i w:val="1"/>
          <w:smallCaps w:val="0"/>
          <w:strike w:val="0"/>
          <w:sz w:val="24"/>
          <w:szCs w:val="24"/>
          <w:u w:val="none"/>
          <w:vertAlign w:val="baseline"/>
          <w:rtl w:val="0"/>
        </w:rPr>
        <w:t xml:space="preserve">Доц.Токарєв А. М.</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 канд.іст.н. - 1 ставка.</w:t>
      </w:r>
    </w:p>
    <w:bookmarkStart w:colFirst="0" w:colLast="0" w:name="bookmark=id.2et92p0" w:id="4"/>
    <w:bookmarkEnd w:id="4"/>
    <w:bookmarkStart w:colFirst="0" w:colLast="0" w:name="bookmark=id.tyjcwt" w:id="5"/>
    <w:bookmarkEnd w:id="5"/>
    <w:p w:rsidR="00000000" w:rsidDel="00000000" w:rsidP="00000000" w:rsidRDefault="00000000" w:rsidRPr="00000000" w14:paraId="00000032">
      <w:pPr>
        <w:keepNext w:val="1"/>
        <w:keepLines w:val="1"/>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494"/>
        </w:tabs>
        <w:spacing w:after="0" w:before="0" w:line="276" w:lineRule="auto"/>
        <w:ind w:left="36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i w:val="0"/>
          <w:smallCaps w:val="0"/>
          <w:strike w:val="0"/>
          <w:sz w:val="24"/>
          <w:szCs w:val="24"/>
          <w:u w:val="none"/>
          <w:vertAlign w:val="baseline"/>
          <w:rtl w:val="0"/>
        </w:rPr>
        <w:t xml:space="preserve">Наявні проблеми та шляхи їх вирішення.</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320" w:before="0" w:line="276" w:lineRule="auto"/>
        <w:ind w:left="0" w:right="0" w:firstLine="460"/>
        <w:jc w:val="left"/>
        <w:rPr>
          <w:rFonts w:ascii="Times New Roman" w:cs="Times New Roman" w:eastAsia="Times New Roman" w:hAnsi="Times New Roman"/>
          <w:i w:val="0"/>
          <w:smallCaps w:val="0"/>
          <w:strike w:val="0"/>
          <w:sz w:val="24"/>
          <w:szCs w:val="24"/>
          <w:u w:val="none"/>
          <w:vertAlign w:val="baseline"/>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 Забезпечення індивідуальних місць для роботи викладачів та зв’язку с ними.</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 Результати науково-інноваційної діяльності і роботи з комерціалізації результатів НДР</w:t>
      </w:r>
      <w:r w:rsidDel="00000000" w:rsidR="00000000" w:rsidRPr="00000000">
        <w:rPr>
          <w:rtl w:val="0"/>
        </w:rPr>
      </w:r>
    </w:p>
    <w:p w:rsidR="00000000" w:rsidDel="00000000" w:rsidP="00000000" w:rsidRDefault="00000000" w:rsidRPr="00000000" w14:paraId="00000035">
      <w:pPr>
        <w:numPr>
          <w:ilvl w:val="0"/>
          <w:numId w:val="16"/>
        </w:numPr>
        <w:pBdr>
          <w:top w:space="0" w:sz="0" w:val="nil"/>
          <w:left w:space="0" w:sz="0" w:val="nil"/>
          <w:bottom w:space="0" w:sz="0" w:val="nil"/>
          <w:right w:space="0" w:sz="0" w:val="nil"/>
          <w:between w:space="0" w:sz="0" w:val="nil"/>
        </w:pBdr>
        <w:tabs>
          <w:tab w:val="left" w:pos="560"/>
        </w:tabs>
        <w:spacing w:line="276" w:lineRule="auto"/>
        <w:ind w:left="0" w:firstLine="0"/>
        <w:jc w:val="both"/>
        <w:rPr/>
      </w:pPr>
      <w:r w:rsidDel="00000000" w:rsidR="00000000" w:rsidRPr="00000000">
        <w:rPr>
          <w:rFonts w:ascii="Times New Roman" w:cs="Times New Roman" w:eastAsia="Times New Roman" w:hAnsi="Times New Roman"/>
          <w:rtl w:val="0"/>
        </w:rPr>
        <w:t xml:space="preserve">Фундаментальні та прикладні НДР. що виконуються за результатами конкурсу, проведеного МОН України, обсяги їх фінансування в 2018 та 2019 роках (номери тем, угод, контрактів, прізвища керівників).</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560"/>
        </w:tabs>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numPr>
          <w:ilvl w:val="0"/>
          <w:numId w:val="16"/>
        </w:numPr>
        <w:pBdr>
          <w:top w:space="0" w:sz="0" w:val="nil"/>
          <w:left w:space="0" w:sz="0" w:val="nil"/>
          <w:bottom w:space="0" w:sz="0" w:val="nil"/>
          <w:right w:space="0" w:sz="0" w:val="nil"/>
          <w:between w:space="0" w:sz="0" w:val="nil"/>
        </w:pBdr>
        <w:tabs>
          <w:tab w:val="left" w:pos="550"/>
        </w:tabs>
        <w:spacing w:line="276" w:lineRule="auto"/>
        <w:ind w:left="0" w:firstLine="0"/>
        <w:jc w:val="both"/>
        <w:rPr/>
      </w:pPr>
      <w:r w:rsidDel="00000000" w:rsidR="00000000" w:rsidRPr="00000000">
        <w:rPr>
          <w:rFonts w:ascii="Times New Roman" w:cs="Times New Roman" w:eastAsia="Times New Roman" w:hAnsi="Times New Roman"/>
          <w:rtl w:val="0"/>
        </w:rPr>
        <w:t xml:space="preserve">Монографії</w:t>
      </w:r>
    </w:p>
    <w:p w:rsidR="00000000" w:rsidDel="00000000" w:rsidP="00000000" w:rsidRDefault="00000000" w:rsidRPr="00000000" w14:paraId="00000038">
      <w:pPr>
        <w:widowControl w:val="1"/>
        <w:numPr>
          <w:ilvl w:val="0"/>
          <w:numId w:val="10"/>
        </w:numPr>
        <w:pBdr>
          <w:top w:space="0" w:sz="0" w:val="nil"/>
          <w:left w:space="0" w:sz="0" w:val="nil"/>
          <w:bottom w:space="0" w:sz="0" w:val="nil"/>
          <w:right w:space="0" w:sz="0" w:val="nil"/>
          <w:between w:space="0" w:sz="0" w:val="nil"/>
        </w:pBdr>
        <w:spacing w:line="276"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Сорочан С.Б. Всеобщая история. Византийская империя. – Харьков: КСД, 2022. – 368 с.(22 д.а.) </w:t>
      </w:r>
    </w:p>
    <w:p w:rsidR="00000000" w:rsidDel="00000000" w:rsidP="00000000" w:rsidRDefault="00000000" w:rsidRPr="00000000" w14:paraId="00000039">
      <w:pPr>
        <w:widowControl w:val="1"/>
        <w:numPr>
          <w:ilvl w:val="0"/>
          <w:numId w:val="10"/>
        </w:numPr>
        <w:pBdr>
          <w:top w:space="0" w:sz="0" w:val="nil"/>
          <w:left w:space="0" w:sz="0" w:val="nil"/>
          <w:bottom w:space="0" w:sz="0" w:val="nil"/>
          <w:right w:space="0" w:sz="0" w:val="nil"/>
          <w:between w:space="0" w:sz="0" w:val="nil"/>
        </w:pBdr>
        <w:tabs>
          <w:tab w:val="left" w:pos="550"/>
        </w:tabs>
        <w:spacing w:line="276"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Сорочан С.Б., Сорочан Е.С. Византия IV-IX веков: торговцы, товары, услуги. - Прага: Ethics s.r.o., 2022. - 800 с. (50, 25 д.а.)</w:t>
      </w:r>
    </w:p>
    <w:p w:rsidR="00000000" w:rsidDel="00000000" w:rsidP="00000000" w:rsidRDefault="00000000" w:rsidRPr="00000000" w14:paraId="0000003A">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tabs>
          <w:tab w:val="left" w:pos="550"/>
        </w:tabs>
        <w:spacing w:after="0" w:before="0" w:line="276" w:lineRule="auto"/>
        <w:ind w:left="360" w:right="0" w:hanging="360"/>
        <w:jc w:val="both"/>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 Статті, опубліковані у виданнях, що враховуються системами SKOPUS та / або WebS (надати список).</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76" w:lineRule="auto"/>
        <w:ind w:firstLine="426"/>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Статті </w:t>
      </w:r>
      <w:r w:rsidDel="00000000" w:rsidR="00000000" w:rsidRPr="00000000">
        <w:rPr>
          <w:rFonts w:ascii="Times New Roman" w:cs="Times New Roman" w:eastAsia="Times New Roman" w:hAnsi="Times New Roman"/>
          <w:rtl w:val="0"/>
        </w:rPr>
        <w:t xml:space="preserve">у фахових виданнях (вітчизняних і закордонних журналах та збірниках наукових праць):</w:t>
      </w:r>
    </w:p>
    <w:p w:rsidR="00000000" w:rsidDel="00000000" w:rsidP="00000000" w:rsidRDefault="00000000" w:rsidRPr="00000000" w14:paraId="0000003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Сорочан С. Б. Клиническая медицина в Византии // Византийская мозаика: Сборник публичных лекций Эллино-визанийского лектория при Свято-Пантелеимоновском храме / Ред. проф. С.Б. Сорочан; сост. А.Н. Домановский. – Вып. 9. – Харьков: Майдан, 2021 (Нартекс. Byzantina Ukrainensia. – Supplementum 9). – С. 16-58 (стаття зи сб., 3).</w:t>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Times New Roman" w:cs="Times New Roman" w:eastAsia="Times New Roman" w:hAnsi="Times New Roman"/>
          <w:b w:val="1"/>
          <w:i w:val="0"/>
          <w:smallCaps w:val="0"/>
          <w:strike w:val="0"/>
          <w:sz w:val="24"/>
          <w:szCs w:val="24"/>
          <w:vertAlign w:val="baseline"/>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Вус О.В., Сорочан С.Б. Ранневизантийские бурги на побережье Таврики и Европейского Боспора (К вопросу о военном присутствии римлян в юго-восточном Крыму в IV-VI вв.) // Византийская мозаика: Сборник публичных лекций Эллино-визанийского лектория при Свято-Пантелеимоновском храме / Ред. проф. С.Б. Сорочан; сост. А.Н. Домановский. – Вып. 9. – Харьков: Майдан, 2021 (Нартекс. Byzantina Ukrainensia. – Supplementum 9). – С. 162-198 (стаття зи сб., 2,5).</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Сорочан С. Візантійський ринок IV-IX ст.: поняття й дефініції // Вісник Харківського національного університету імені В.Н. Каразіна. 2021. Серія «Історія». Вип. 60. – С. 131-144 (стаття, 0,5)</w:t>
      </w:r>
    </w:p>
    <w:p w:rsidR="00000000" w:rsidDel="00000000" w:rsidP="00000000" w:rsidRDefault="00000000" w:rsidRPr="00000000" w14:paraId="0000004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1146" w:right="0" w:hanging="360"/>
        <w:jc w:val="both"/>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Сорочан С.Б. </w:t>
      </w:r>
      <w:r w:rsidDel="00000000" w:rsidR="00000000" w:rsidRPr="00000000">
        <w:rPr>
          <w:rFonts w:ascii="Times New Roman" w:cs="Times New Roman" w:eastAsia="Times New Roman" w:hAnsi="Times New Roman"/>
          <w:rtl w:val="0"/>
        </w:rPr>
        <w:t xml:space="preserve">Византиец</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 в «долині смертної тіні» (Псалом 22:4) // Східноєвропейський журнал внутрішньої та сімейної медицини. 2021. №.2Б. С. 44-55(стаття, 3).</w:t>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spacing w:line="276" w:lineRule="auto"/>
        <w:ind w:left="114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Ручинська О. Особливості благодійництва в Ольвійському полісі (VI-I ст. до н.е.) // Емінак: науковий щоквартальник. 2021. № 1 (33) (січень-березень). С. 219-229 (фахове видання)</w:t>
      </w:r>
    </w:p>
    <w:p w:rsidR="00000000" w:rsidDel="00000000" w:rsidP="00000000" w:rsidRDefault="00000000" w:rsidRPr="00000000" w14:paraId="00000042">
      <w:pPr>
        <w:numPr>
          <w:ilvl w:val="0"/>
          <w:numId w:val="9"/>
        </w:numPr>
        <w:pBdr>
          <w:top w:space="0" w:sz="0" w:val="nil"/>
          <w:left w:space="0" w:sz="0" w:val="nil"/>
          <w:bottom w:space="0" w:sz="0" w:val="nil"/>
          <w:right w:space="0" w:sz="0" w:val="nil"/>
          <w:between w:space="0" w:sz="0" w:val="nil"/>
        </w:pBdr>
        <w:spacing w:line="276" w:lineRule="auto"/>
        <w:ind w:left="114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Ruchynska O. Euergetism and benefaction in ancient Olbia // The Greeks and Romans in the Black Sea and the Importance of the Pontic Region for the Graeco-Roman World (7th century BC-5th century AD / Ed. G.R. Tsetskhladze, A. Avram, J. Hargrave. Oxford: Archaeopress, 2021. P.245-250.</w:t>
      </w:r>
    </w:p>
    <w:p w:rsidR="00000000" w:rsidDel="00000000" w:rsidP="00000000" w:rsidRDefault="00000000" w:rsidRPr="00000000" w14:paraId="00000043">
      <w:pPr>
        <w:numPr>
          <w:ilvl w:val="0"/>
          <w:numId w:val="9"/>
        </w:numPr>
        <w:shd w:fill="ffffff" w:val="clear"/>
        <w:tabs>
          <w:tab w:val="left" w:pos="1563"/>
        </w:tabs>
        <w:spacing w:line="275" w:lineRule="auto"/>
        <w:ind w:left="1146" w:hanging="360"/>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highlight w:val="white"/>
          <w:rtl w:val="0"/>
        </w:rPr>
        <w:t xml:space="preserve">Ruchynska O. The main Agonistic Festivals in Tauric Chersonesus//  Connecting the ancient West and East. Studies presented to Prof. Gocha R. Tsetskhladze. Vol.1/ Ed. by J. Boardman, G Hargrave, A. Avram and A. Podossinov. Leuven, Paris, Bristol: Peters, 2022. P.683-693.</w:t>
      </w:r>
    </w:p>
    <w:p w:rsidR="00000000" w:rsidDel="00000000" w:rsidP="00000000" w:rsidRDefault="00000000" w:rsidRPr="00000000" w14:paraId="00000044">
      <w:pPr>
        <w:numPr>
          <w:ilvl w:val="0"/>
          <w:numId w:val="9"/>
        </w:numPr>
        <w:pBdr>
          <w:top w:space="0" w:sz="0" w:val="nil"/>
          <w:left w:space="0" w:sz="0" w:val="nil"/>
          <w:bottom w:space="0" w:sz="0" w:val="nil"/>
          <w:right w:space="0" w:sz="0" w:val="nil"/>
          <w:between w:space="0" w:sz="0" w:val="nil"/>
        </w:pBdr>
        <w:spacing w:line="276" w:lineRule="auto"/>
        <w:ind w:left="114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Сергєєв І. П. До питання про доцільність періодичного перевидання перекладів творів античних авторів сучасними мовами // Вісник Харківського національного університету імені В.Н. Каразіна. Серія “Історія” Вип. 60. - Харків, 2021. С. 118-130..</w:t>
      </w:r>
    </w:p>
    <w:p w:rsidR="00000000" w:rsidDel="00000000" w:rsidP="00000000" w:rsidRDefault="00000000" w:rsidRPr="00000000" w14:paraId="00000045">
      <w:pPr>
        <w:widowControl w:val="1"/>
        <w:numPr>
          <w:ilvl w:val="0"/>
          <w:numId w:val="9"/>
        </w:numPr>
        <w:pBdr>
          <w:top w:space="0" w:sz="0" w:val="nil"/>
          <w:left w:space="0" w:sz="0" w:val="nil"/>
          <w:bottom w:space="0" w:sz="0" w:val="nil"/>
          <w:right w:space="0" w:sz="0" w:val="nil"/>
          <w:between w:space="0" w:sz="0" w:val="nil"/>
        </w:pBdr>
        <w:spacing w:line="276" w:lineRule="auto"/>
        <w:ind w:left="114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Івлєв К.О., Сорочан С.Б. Про типову кар'єру вченого ромея XV ст. (за матеріалами сатиричного діалогу «Мазаріс») // Стародавнє Причорномор’я. Сб. ст. – Одеса: ОНУ імені І.І. Мечникова, 2021. – Вип. 13. – С. 173-178 (стаття, 0,5).</w:t>
      </w:r>
    </w:p>
    <w:p w:rsidR="00000000" w:rsidDel="00000000" w:rsidP="00000000" w:rsidRDefault="00000000" w:rsidRPr="00000000" w14:paraId="00000046">
      <w:pPr>
        <w:widowControl w:val="1"/>
        <w:numPr>
          <w:ilvl w:val="0"/>
          <w:numId w:val="9"/>
        </w:numPr>
        <w:pBdr>
          <w:top w:space="0" w:sz="0" w:val="nil"/>
          <w:left w:space="0" w:sz="0" w:val="nil"/>
          <w:bottom w:space="0" w:sz="0" w:val="nil"/>
          <w:right w:space="0" w:sz="0" w:val="nil"/>
          <w:between w:space="0" w:sz="0" w:val="nil"/>
        </w:pBdr>
        <w:spacing w:line="276" w:lineRule="auto"/>
        <w:ind w:left="114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Литовченко С.Д.Кілікійське намісництво Цицерона: зовнішньополітичний аспект// Вісник Харківського національного університету імені В. Н. Каразіна. Серія «Історія». Вип. 60, 2021. С. 176-179 (стаття, 1)</w:t>
      </w:r>
    </w:p>
    <w:p w:rsidR="00000000" w:rsidDel="00000000" w:rsidP="00000000" w:rsidRDefault="00000000" w:rsidRPr="00000000" w14:paraId="00000047">
      <w:pPr>
        <w:widowControl w:val="1"/>
        <w:numPr>
          <w:ilvl w:val="0"/>
          <w:numId w:val="9"/>
        </w:numPr>
        <w:pBdr>
          <w:top w:space="0" w:sz="0" w:val="nil"/>
          <w:left w:space="0" w:sz="0" w:val="nil"/>
          <w:bottom w:space="0" w:sz="0" w:val="nil"/>
          <w:right w:space="0" w:sz="0" w:val="nil"/>
          <w:between w:space="0" w:sz="0" w:val="nil"/>
        </w:pBdr>
        <w:spacing w:line="276" w:lineRule="auto"/>
        <w:ind w:left="1146" w:hanging="360"/>
        <w:jc w:val="both"/>
        <w:rPr>
          <w:rFonts w:ascii="Times New Roman" w:cs="Times New Roman" w:eastAsia="Times New Roman" w:hAnsi="Times New Roman"/>
        </w:rPr>
      </w:pPr>
      <w:sdt>
        <w:sdtPr>
          <w:tag w:val="goog_rdk_0"/>
        </w:sdtPr>
        <w:sdtContent>
          <w:r w:rsidDel="00000000" w:rsidR="00000000" w:rsidRPr="00000000">
            <w:rPr>
              <w:rFonts w:ascii="Gungsuh" w:cs="Gungsuh" w:eastAsia="Gungsuh" w:hAnsi="Gungsuh"/>
              <w:rtl w:val="0"/>
            </w:rPr>
            <w:t xml:space="preserve">Литовченко С.Д. Ветерани от римската армия − магистрати и жреци в Долна Мизия“ − последният труд на А . П . Мартемянов//Списание на БАН. Кн. 2/2022. С. 28-31 (стаття, 0,5)</w:t>
          </w:r>
        </w:sdtContent>
      </w:sdt>
    </w:p>
    <w:p w:rsidR="00000000" w:rsidDel="00000000" w:rsidP="00000000" w:rsidRDefault="00000000" w:rsidRPr="00000000" w14:paraId="00000048">
      <w:pPr>
        <w:widowControl w:val="1"/>
        <w:numPr>
          <w:ilvl w:val="0"/>
          <w:numId w:val="9"/>
        </w:numPr>
        <w:pBdr>
          <w:top w:space="0" w:sz="0" w:val="nil"/>
          <w:left w:space="0" w:sz="0" w:val="nil"/>
          <w:bottom w:space="0" w:sz="0" w:val="nil"/>
          <w:right w:space="0" w:sz="0" w:val="nil"/>
          <w:between w:space="0" w:sz="0" w:val="nil"/>
        </w:pBdr>
        <w:spacing w:line="276" w:lineRule="auto"/>
        <w:ind w:left="114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Dyachkov S. V. Chersonesos "Barracks": a Large Urban Estate of the 1st - 3rd 1st - 3rd Centuries AD. // Вісник Харківського національного університету імені В. Н. Каразіна. Серія «Історія», вип. 60, 2021, с. 102-117, </w:t>
      </w:r>
      <w:hyperlink r:id="rId7">
        <w:r w:rsidDel="00000000" w:rsidR="00000000" w:rsidRPr="00000000">
          <w:rPr>
            <w:rFonts w:ascii="Times New Roman" w:cs="Times New Roman" w:eastAsia="Times New Roman" w:hAnsi="Times New Roman"/>
            <w:u w:val="single"/>
            <w:rtl w:val="0"/>
          </w:rPr>
          <w:t xml:space="preserve">https://www.doi.org/10.26565/2220-7929-2021-60-06</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9">
      <w:pPr>
        <w:widowControl w:val="1"/>
        <w:pBdr>
          <w:top w:space="0" w:sz="0" w:val="nil"/>
          <w:left w:space="0" w:sz="0" w:val="nil"/>
          <w:bottom w:space="0" w:sz="0" w:val="nil"/>
          <w:right w:space="0" w:sz="0" w:val="nil"/>
          <w:between w:space="0" w:sz="0" w:val="nil"/>
        </w:pBdr>
        <w:spacing w:line="276" w:lineRule="auto"/>
        <w:ind w:left="114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tabs>
          <w:tab w:val="left" w:pos="662"/>
        </w:tabs>
        <w:spacing w:line="276" w:lineRule="auto"/>
        <w:ind w:left="0" w:firstLine="426"/>
        <w:jc w:val="both"/>
        <w:rPr/>
      </w:pPr>
      <w:r w:rsidDel="00000000" w:rsidR="00000000" w:rsidRPr="00000000">
        <w:rPr>
          <w:rFonts w:ascii="Times New Roman" w:cs="Times New Roman" w:eastAsia="Times New Roman" w:hAnsi="Times New Roman"/>
          <w:rtl w:val="0"/>
        </w:rPr>
        <w:t xml:space="preserve">Відомості щодо міжнародних конференцій, проведених на базі Харківського національного університету імені В.Н. Каразіна, що були організовані кафедрою.</w:t>
      </w:r>
    </w:p>
    <w:p w:rsidR="00000000" w:rsidDel="00000000" w:rsidP="00000000" w:rsidRDefault="00000000" w:rsidRPr="00000000" w14:paraId="0000004B">
      <w:pPr>
        <w:numPr>
          <w:ilvl w:val="0"/>
          <w:numId w:val="13"/>
        </w:numPr>
        <w:pBdr>
          <w:top w:space="0" w:sz="0" w:val="nil"/>
          <w:left w:space="0" w:sz="0" w:val="nil"/>
          <w:bottom w:space="0" w:sz="0" w:val="nil"/>
          <w:right w:space="0" w:sz="0" w:val="nil"/>
          <w:between w:space="0" w:sz="0" w:val="nil"/>
        </w:pBdr>
        <w:tabs>
          <w:tab w:val="left" w:pos="690"/>
        </w:tabs>
        <w:spacing w:line="276"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Міська відкрита конференція-конкурс для учнів 9 - 11-х  класів ліцеїв і гімназій  "Каразінський колоквіум" (</w:t>
      </w:r>
      <w:hyperlink r:id="rId8">
        <w:r w:rsidDel="00000000" w:rsidR="00000000" w:rsidRPr="00000000">
          <w:rPr>
            <w:rFonts w:ascii="Times New Roman" w:cs="Times New Roman" w:eastAsia="Times New Roman" w:hAnsi="Times New Roman"/>
            <w:u w:val="single"/>
            <w:rtl w:val="0"/>
          </w:rPr>
          <w:t xml:space="preserve">http://www.lyceum.univer.kharkov.ua/index.php/ua/uchebno-vospitatelnaya-rabota-2/karazinskij-kolokvium</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sz w:val="24"/>
          <w:szCs w:val="24"/>
          <w:u w:val="none"/>
          <w:vertAlign w:val="baseline"/>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 XXI Міжнародна учнівська конференція «Різдвяні читання» / ХНУ імені В.Н. Каразіна, Кафедра </w:t>
      </w:r>
      <w:r w:rsidDel="00000000" w:rsidR="00000000" w:rsidRPr="00000000">
        <w:rPr>
          <w:rFonts w:ascii="Times New Roman" w:cs="Times New Roman" w:eastAsia="Times New Roman" w:hAnsi="Times New Roman"/>
          <w:rtl w:val="0"/>
        </w:rPr>
        <w:t xml:space="preserve">історії</w:t>
      </w:r>
      <w:r w:rsidDel="00000000" w:rsidR="00000000" w:rsidRPr="00000000">
        <w:rPr>
          <w:rFonts w:ascii="Times New Roman" w:cs="Times New Roman" w:eastAsia="Times New Roman" w:hAnsi="Times New Roman"/>
          <w:i w:val="0"/>
          <w:smallCaps w:val="0"/>
          <w:strike w:val="0"/>
          <w:sz w:val="24"/>
          <w:szCs w:val="24"/>
          <w:u w:val="none"/>
          <w:vertAlign w:val="baseline"/>
          <w:rtl w:val="0"/>
        </w:rPr>
        <w:t xml:space="preserve"> стародавнього світу та середніх віків (Харків, 26. 01. 2022 р.) Члени оргкомітету проф. С. Б. Сорочан, доц. О. А. Ручинська (</w:t>
      </w:r>
      <w:hyperlink r:id="rId9">
        <w:r w:rsidDel="00000000" w:rsidR="00000000" w:rsidRPr="00000000">
          <w:rPr>
            <w:rFonts w:ascii="Times New Roman" w:cs="Times New Roman" w:eastAsia="Times New Roman" w:hAnsi="Times New Roman"/>
            <w:i w:val="0"/>
            <w:smallCaps w:val="0"/>
            <w:strike w:val="0"/>
            <w:sz w:val="24"/>
            <w:szCs w:val="24"/>
            <w:u w:val="single"/>
            <w:vertAlign w:val="baseline"/>
            <w:rtl w:val="0"/>
          </w:rPr>
          <w:t xml:space="preserve">http://surl.li/wjix</w:t>
        </w:r>
      </w:hyperlink>
      <w:r w:rsidDel="00000000" w:rsidR="00000000" w:rsidRPr="00000000">
        <w:rPr>
          <w:rFonts w:ascii="Times New Roman" w:cs="Times New Roman" w:eastAsia="Times New Roman" w:hAnsi="Times New Roman"/>
          <w:i w:val="0"/>
          <w:smallCaps w:val="0"/>
          <w:strike w:val="0"/>
          <w:sz w:val="24"/>
          <w:szCs w:val="24"/>
          <w:u w:val="single"/>
          <w:vertAlign w:val="baseline"/>
          <w:rtl w:val="0"/>
        </w:rPr>
        <w:t xml:space="preserv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690"/>
        </w:tabs>
        <w:spacing w:line="276" w:lineRule="auto"/>
        <w:ind w:firstLine="426"/>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tabs>
          <w:tab w:val="left" w:pos="690"/>
        </w:tabs>
        <w:spacing w:line="276" w:lineRule="auto"/>
        <w:ind w:left="0" w:firstLine="426"/>
        <w:jc w:val="both"/>
        <w:rPr/>
      </w:pPr>
      <w:r w:rsidDel="00000000" w:rsidR="00000000" w:rsidRPr="00000000">
        <w:rPr>
          <w:rFonts w:ascii="Times New Roman" w:cs="Times New Roman" w:eastAsia="Times New Roman" w:hAnsi="Times New Roman"/>
          <w:rtl w:val="0"/>
        </w:rPr>
        <w:t xml:space="preserve">Відомості щодо всеукраїнських конференцій, проведених на базі Харківського національного університету імені В.Н. Каразіна, що були організовані кафедрою.</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tabs>
          <w:tab w:val="left" w:pos="694"/>
        </w:tabs>
        <w:spacing w:line="276" w:lineRule="auto"/>
        <w:ind w:left="0" w:firstLine="426"/>
        <w:jc w:val="both"/>
        <w:rPr/>
      </w:pPr>
      <w:r w:rsidDel="00000000" w:rsidR="00000000" w:rsidRPr="00000000">
        <w:rPr>
          <w:rFonts w:ascii="Times New Roman" w:cs="Times New Roman" w:eastAsia="Times New Roman" w:hAnsi="Times New Roman"/>
          <w:rtl w:val="0"/>
        </w:rPr>
        <w:t xml:space="preserve">Подання матеріалів для здобуття державних премій в галузі науки і техніки, стипендій, грантів, премій Президента України, Верховної Ради України, Кабінету Міністрів України. НАН України.</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76"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2.15. Організація наукової роботи студентів та її результати.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76"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Контроль та координація роботи студентського наукового товариства кафедри «Ad fontes», проводився науковий семінар з грецької мови «OI ELLENIKOI AGONOI», підготовлена збірка матеріалів студентського круглого столу.</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76" w:lineRule="auto"/>
        <w:ind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2.16.Наявні проблеми та шляхи їх вирішення</w:t>
      </w:r>
    </w:p>
    <w:p w:rsidR="00000000" w:rsidDel="00000000" w:rsidP="00000000" w:rsidRDefault="00000000" w:rsidRPr="00000000" w14:paraId="00000053">
      <w:pPr>
        <w:numPr>
          <w:ilvl w:val="0"/>
          <w:numId w:val="17"/>
        </w:numPr>
        <w:pBdr>
          <w:top w:space="0" w:sz="0" w:val="nil"/>
          <w:left w:space="0" w:sz="0" w:val="nil"/>
          <w:bottom w:space="0" w:sz="0" w:val="nil"/>
          <w:right w:space="0" w:sz="0" w:val="nil"/>
          <w:between w:space="0" w:sz="0" w:val="nil"/>
        </w:pBdr>
        <w:tabs>
          <w:tab w:val="left" w:pos="378"/>
        </w:tabs>
        <w:spacing w:line="276" w:lineRule="auto"/>
        <w:ind w:left="0" w:firstLine="426"/>
        <w:jc w:val="both"/>
        <w:rPr/>
      </w:pPr>
      <w:r w:rsidDel="00000000" w:rsidR="00000000" w:rsidRPr="00000000">
        <w:rPr>
          <w:rFonts w:ascii="Times New Roman" w:cs="Times New Roman" w:eastAsia="Times New Roman" w:hAnsi="Times New Roman"/>
          <w:b w:val="1"/>
          <w:rtl w:val="0"/>
        </w:rPr>
        <w:t xml:space="preserve">Результати роботи із забезпечення якості освіти</w:t>
      </w:r>
      <w:r w:rsidDel="00000000" w:rsidR="00000000" w:rsidRPr="00000000">
        <w:rPr>
          <w:rtl w:val="0"/>
        </w:rPr>
      </w:r>
    </w:p>
    <w:p w:rsidR="00000000" w:rsidDel="00000000" w:rsidP="00000000" w:rsidRDefault="00000000" w:rsidRPr="00000000" w14:paraId="00000054">
      <w:pPr>
        <w:numPr>
          <w:ilvl w:val="1"/>
          <w:numId w:val="17"/>
        </w:numPr>
        <w:pBdr>
          <w:top w:space="0" w:sz="0" w:val="nil"/>
          <w:left w:space="0" w:sz="0" w:val="nil"/>
          <w:bottom w:space="0" w:sz="0" w:val="nil"/>
          <w:right w:space="0" w:sz="0" w:val="nil"/>
          <w:between w:space="0" w:sz="0" w:val="nil"/>
        </w:pBdr>
        <w:tabs>
          <w:tab w:val="left" w:pos="598"/>
        </w:tabs>
        <w:spacing w:line="276" w:lineRule="auto"/>
        <w:ind w:left="0" w:firstLine="426"/>
        <w:jc w:val="both"/>
        <w:rPr/>
      </w:pPr>
      <w:r w:rsidDel="00000000" w:rsidR="00000000" w:rsidRPr="00000000">
        <w:rPr>
          <w:rFonts w:ascii="Times New Roman" w:cs="Times New Roman" w:eastAsia="Times New Roman" w:hAnsi="Times New Roman"/>
          <w:rtl w:val="0"/>
        </w:rPr>
        <w:t xml:space="preserve">Відомості про загальне та навчальне навантаження кафедри, середнє навантаження на 1 ставку науково-педагогічних працівників (НПП) складає біля 600 годин.</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загальних курсів - 7</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 спецкурсів - 8</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ind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Навчальне навантаження кафедри (в годинах)</w:t>
      </w:r>
    </w:p>
    <w:p w:rsidR="00000000" w:rsidDel="00000000" w:rsidP="00000000" w:rsidRDefault="00000000" w:rsidRPr="00000000" w14:paraId="00000058">
      <w:pPr>
        <w:numPr>
          <w:ilvl w:val="0"/>
          <w:numId w:val="11"/>
        </w:numPr>
        <w:pBdr>
          <w:top w:space="0" w:sz="0" w:val="nil"/>
          <w:left w:space="0" w:sz="0" w:val="nil"/>
          <w:bottom w:space="0" w:sz="0" w:val="nil"/>
          <w:right w:space="0" w:sz="0" w:val="nil"/>
          <w:between w:space="0" w:sz="0" w:val="nil"/>
        </w:pBdr>
        <w:tabs>
          <w:tab w:val="left" w:pos="1821"/>
        </w:tabs>
        <w:spacing w:line="276" w:lineRule="auto"/>
        <w:ind w:left="1276" w:firstLine="425.9999999999999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усього - 3746 годин</w:t>
      </w:r>
    </w:p>
    <w:p w:rsidR="00000000" w:rsidDel="00000000" w:rsidP="00000000" w:rsidRDefault="00000000" w:rsidRPr="00000000" w14:paraId="00000059">
      <w:pPr>
        <w:numPr>
          <w:ilvl w:val="0"/>
          <w:numId w:val="11"/>
        </w:numPr>
        <w:pBdr>
          <w:top w:space="0" w:sz="0" w:val="nil"/>
          <w:left w:space="0" w:sz="0" w:val="nil"/>
          <w:bottom w:space="0" w:sz="0" w:val="nil"/>
          <w:right w:space="0" w:sz="0" w:val="nil"/>
          <w:between w:space="0" w:sz="0" w:val="nil"/>
        </w:pBdr>
        <w:tabs>
          <w:tab w:val="left" w:pos="1821"/>
        </w:tabs>
        <w:spacing w:line="276" w:lineRule="auto"/>
        <w:ind w:left="1276" w:firstLine="425.9999999999999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лекцій – 692 год</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ind w:left="1276" w:firstLine="425.9999999999999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лабораторних, практичних -382  практичних.</w:t>
      </w:r>
    </w:p>
    <w:p w:rsidR="00000000" w:rsidDel="00000000" w:rsidP="00000000" w:rsidRDefault="00000000" w:rsidRPr="00000000" w14:paraId="0000005B">
      <w:pPr>
        <w:pBdr>
          <w:top w:space="0" w:sz="0" w:val="nil"/>
          <w:left w:space="0" w:sz="0" w:val="nil"/>
          <w:bottom w:color="000000" w:space="0" w:sz="4" w:val="single"/>
          <w:right w:space="0" w:sz="0" w:val="nil"/>
          <w:between w:space="0" w:sz="0" w:val="nil"/>
        </w:pBdr>
        <w:spacing w:line="276" w:lineRule="auto"/>
        <w:ind w:firstLine="426"/>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Проблеми та шляхи їх вирішення: нерівномірне навантаження викладачів. Планується перерозподіл навантаження викладачів.</w:t>
      </w:r>
    </w:p>
    <w:p w:rsidR="00000000" w:rsidDel="00000000" w:rsidP="00000000" w:rsidRDefault="00000000" w:rsidRPr="00000000" w14:paraId="0000005C">
      <w:pPr>
        <w:numPr>
          <w:ilvl w:val="1"/>
          <w:numId w:val="17"/>
        </w:numPr>
        <w:pBdr>
          <w:top w:space="0" w:sz="0" w:val="nil"/>
          <w:left w:space="0" w:sz="0" w:val="nil"/>
          <w:bottom w:space="0" w:sz="0" w:val="nil"/>
          <w:right w:space="0" w:sz="0" w:val="nil"/>
          <w:between w:space="0" w:sz="0" w:val="nil"/>
        </w:pBdr>
        <w:tabs>
          <w:tab w:val="left" w:pos="595"/>
        </w:tabs>
        <w:spacing w:line="276" w:lineRule="auto"/>
        <w:ind w:left="0" w:firstLine="426"/>
        <w:rPr/>
      </w:pPr>
      <w:r w:rsidDel="00000000" w:rsidR="00000000" w:rsidRPr="00000000">
        <w:rPr>
          <w:rFonts w:ascii="Times New Roman" w:cs="Times New Roman" w:eastAsia="Times New Roman" w:hAnsi="Times New Roman"/>
          <w:rtl w:val="0"/>
        </w:rPr>
        <w:t xml:space="preserve">Розвиток матеріальної бази навчального процесу.</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tabs>
          <w:tab w:val="left" w:pos="1158"/>
        </w:tabs>
        <w:spacing w:line="276" w:lineRule="auto"/>
        <w:ind w:left="0" w:firstLine="426"/>
        <w:rPr/>
      </w:pPr>
      <w:r w:rsidDel="00000000" w:rsidR="00000000" w:rsidRPr="00000000">
        <w:rPr>
          <w:rFonts w:ascii="Times New Roman" w:cs="Times New Roman" w:eastAsia="Times New Roman" w:hAnsi="Times New Roman"/>
          <w:rtl w:val="0"/>
        </w:rPr>
        <w:t xml:space="preserve">Матеріально-технічне забезпечення (стисла характеристика)</w:t>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tabs>
          <w:tab w:val="left" w:pos="961"/>
        </w:tabs>
        <w:spacing w:line="276"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аудиторний фонд кафедри: 1 власна навчальна кімната для практичних та самостійних занять студентів;</w:t>
      </w:r>
    </w:p>
    <w:p w:rsidR="00000000" w:rsidDel="00000000" w:rsidP="00000000" w:rsidRDefault="00000000" w:rsidRPr="00000000" w14:paraId="0000005F">
      <w:pPr>
        <w:numPr>
          <w:ilvl w:val="0"/>
          <w:numId w:val="11"/>
        </w:numPr>
        <w:pBdr>
          <w:top w:space="0" w:sz="0" w:val="nil"/>
          <w:left w:space="0" w:sz="0" w:val="nil"/>
          <w:bottom w:space="0" w:sz="0" w:val="nil"/>
          <w:right w:space="0" w:sz="0" w:val="nil"/>
          <w:between w:space="0" w:sz="0" w:val="nil"/>
        </w:pBdr>
        <w:tabs>
          <w:tab w:val="left" w:pos="961"/>
        </w:tabs>
        <w:spacing w:line="276"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технічні засоби навчання: комп'ютерний клас факультету, мультимедійні проектори, комп'ютери</w:t>
      </w:r>
    </w:p>
    <w:p w:rsidR="00000000" w:rsidDel="00000000" w:rsidP="00000000" w:rsidRDefault="00000000" w:rsidRPr="00000000" w14:paraId="00000060">
      <w:pPr>
        <w:numPr>
          <w:ilvl w:val="0"/>
          <w:numId w:val="11"/>
        </w:numPr>
        <w:pBdr>
          <w:top w:space="0" w:sz="0" w:val="nil"/>
          <w:left w:space="0" w:sz="0" w:val="nil"/>
          <w:bottom w:space="0" w:sz="0" w:val="nil"/>
          <w:right w:space="0" w:sz="0" w:val="nil"/>
          <w:between w:space="0" w:sz="0" w:val="nil"/>
        </w:pBdr>
        <w:tabs>
          <w:tab w:val="left" w:pos="961"/>
        </w:tabs>
        <w:spacing w:line="276" w:lineRule="auto"/>
        <w:ind w:left="0" w:firstLine="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наочні засоби: навчальні відео- та аудіофільми, мультимедійні лекції та електронні підручники на сайті, слайди, демонстраційні плакати.</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pos="961"/>
        </w:tabs>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tabs>
          <w:tab w:val="left" w:pos="1667"/>
        </w:tabs>
        <w:spacing w:line="276" w:lineRule="auto"/>
        <w:ind w:left="0" w:firstLine="426"/>
        <w:rPr/>
      </w:pPr>
      <w:r w:rsidDel="00000000" w:rsidR="00000000" w:rsidRPr="00000000">
        <w:rPr>
          <w:rFonts w:ascii="Times New Roman" w:cs="Times New Roman" w:eastAsia="Times New Roman" w:hAnsi="Times New Roman"/>
          <w:rtl w:val="0"/>
        </w:rPr>
        <w:t xml:space="preserve">Методичне забезпечення</w:t>
      </w:r>
    </w:p>
    <w:p w:rsidR="00000000" w:rsidDel="00000000" w:rsidP="00000000" w:rsidRDefault="00000000" w:rsidRPr="00000000" w14:paraId="00000063">
      <w:pPr>
        <w:numPr>
          <w:ilvl w:val="1"/>
          <w:numId w:val="4"/>
        </w:numPr>
        <w:pBdr>
          <w:top w:space="0" w:sz="0" w:val="nil"/>
          <w:left w:space="0" w:sz="0" w:val="nil"/>
          <w:bottom w:space="0" w:sz="0" w:val="nil"/>
          <w:right w:space="0" w:sz="0" w:val="nil"/>
          <w:between w:space="0" w:sz="0" w:val="nil"/>
        </w:pBdr>
        <w:tabs>
          <w:tab w:val="left" w:pos="2378"/>
        </w:tabs>
        <w:spacing w:line="276" w:lineRule="auto"/>
        <w:ind w:left="0" w:firstLine="426"/>
        <w:rPr/>
      </w:pPr>
      <w:r w:rsidDel="00000000" w:rsidR="00000000" w:rsidRPr="00000000">
        <w:rPr>
          <w:rFonts w:ascii="Times New Roman" w:cs="Times New Roman" w:eastAsia="Times New Roman" w:hAnsi="Times New Roman"/>
          <w:rtl w:val="0"/>
        </w:rPr>
        <w:t xml:space="preserve">Забезпеченість підручниками (навчальними посібниками):</w:t>
      </w:r>
    </w:p>
    <w:tbl>
      <w:tblPr>
        <w:tblStyle w:val="Table1"/>
        <w:tblW w:w="10435.0" w:type="dxa"/>
        <w:jc w:val="center"/>
        <w:tblLayout w:type="fixed"/>
        <w:tblLook w:val="0000"/>
      </w:tblPr>
      <w:tblGrid>
        <w:gridCol w:w="643"/>
        <w:gridCol w:w="3835"/>
        <w:gridCol w:w="2246"/>
        <w:gridCol w:w="1781"/>
        <w:gridCol w:w="1930"/>
        <w:tblGridChange w:id="0">
          <w:tblGrid>
            <w:gridCol w:w="643"/>
            <w:gridCol w:w="3835"/>
            <w:gridCol w:w="2246"/>
            <w:gridCol w:w="1781"/>
            <w:gridCol w:w="1930"/>
          </w:tblGrid>
        </w:tblGridChange>
      </w:tblGrid>
      <w:tr>
        <w:trPr>
          <w:cantSplit w:val="0"/>
          <w:trHeight w:val="336" w:hRule="atLeast"/>
          <w:tblHeader w:val="0"/>
        </w:trPr>
        <w:tc>
          <w:tcPr>
            <w:vMerge w:val="restart"/>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п/п</w:t>
            </w:r>
          </w:p>
        </w:tc>
        <w:tc>
          <w:tcPr>
            <w:vMerge w:val="restart"/>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Дисципліна</w:t>
            </w:r>
          </w:p>
        </w:tc>
        <w:tc>
          <w:tcPr>
            <w:gridSpan w:val="3"/>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Рівень забезпеченості</w:t>
            </w:r>
          </w:p>
        </w:tc>
      </w:tr>
      <w:tr>
        <w:trPr>
          <w:cantSplit w:val="0"/>
          <w:trHeight w:val="653" w:hRule="atLeast"/>
          <w:tblHeader w:val="0"/>
        </w:trPr>
        <w:tc>
          <w:tcPr>
            <w:vMerge w:val="continue"/>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Повністю (норма 1/2)</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Частково (1/2 - 1/10)</w:t>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Незабезпечені</w:t>
            </w:r>
          </w:p>
        </w:tc>
      </w:tr>
      <w:tr>
        <w:trPr>
          <w:cantSplit w:val="0"/>
          <w:trHeight w:val="450"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06F">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Стародавнього Сходу</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0">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2">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074">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Греції та Риму</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7">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bottom w:w="0.0" w:type="dxa"/>
            </w:tcMar>
            <w:vAlign w:val="center"/>
          </w:tcPr>
          <w:p w:rsidR="00000000" w:rsidDel="00000000" w:rsidP="00000000" w:rsidRDefault="00000000" w:rsidRPr="00000000" w14:paraId="00000079">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середніх віків</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C">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345"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7E">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Антична культура</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7F">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1">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83">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країн Азії та Африки в середні віки, новий та новітні часи</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4">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88">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культури Європи: античний світ, середньовіччя</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B">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8D">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Джерелознавство історії середніх віків </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E">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0">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92">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Актуальні проблеми всесвітньої історії</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93">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5">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97">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та археологія візантійського Криму</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98">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A">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9C">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Візантія: історія, побут, менталітет</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9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9F">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A1">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раннього християнства та гностичних течій пізньоантичної доби</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A2">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A4">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A6">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Історіографія античності  та історіографія середніх віків</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A7">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A9">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AB">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релігій стародавнього світу</w:t>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AC">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Mar>
              <w:top w:w="0.0" w:type="dxa"/>
              <w:bottom w:w="0.0" w:type="dxa"/>
            </w:tcMar>
            <w:vAlign w:val="cente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AE">
            <w:pPr>
              <w:spacing w:line="276" w:lineRule="auto"/>
              <w:jc w:val="center"/>
              <w:rPr>
                <w:rFonts w:ascii="Times New Roman" w:cs="Times New Roman" w:eastAsia="Times New Roman" w:hAnsi="Times New Roman"/>
              </w:rPr>
            </w:pPr>
            <w:r w:rsidDel="00000000" w:rsidR="00000000" w:rsidRPr="00000000">
              <w:rPr>
                <w:rtl w:val="0"/>
              </w:rPr>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bottom w:w="0.0" w:type="dxa"/>
            </w:tcMar>
          </w:tcPr>
          <w:p w:rsidR="00000000" w:rsidDel="00000000" w:rsidP="00000000" w:rsidRDefault="00000000" w:rsidRPr="00000000" w14:paraId="000000B0">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Вступ до біблеїстики</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B1">
            <w:pP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B3">
            <w:pPr>
              <w:spacing w:line="276"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B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Рівень забезпеченості навчально-методичними комплексами:</w:t>
      </w:r>
    </w:p>
    <w:tbl>
      <w:tblPr>
        <w:tblStyle w:val="Table2"/>
        <w:tblW w:w="105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2"/>
        <w:gridCol w:w="1841"/>
        <w:gridCol w:w="851"/>
        <w:gridCol w:w="992"/>
        <w:gridCol w:w="1144"/>
        <w:gridCol w:w="1266"/>
        <w:gridCol w:w="1276"/>
        <w:gridCol w:w="1288"/>
        <w:gridCol w:w="705"/>
        <w:gridCol w:w="720"/>
        <w:tblGridChange w:id="0">
          <w:tblGrid>
            <w:gridCol w:w="422"/>
            <w:gridCol w:w="1841"/>
            <w:gridCol w:w="851"/>
            <w:gridCol w:w="992"/>
            <w:gridCol w:w="1144"/>
            <w:gridCol w:w="1266"/>
            <w:gridCol w:w="1276"/>
            <w:gridCol w:w="1288"/>
            <w:gridCol w:w="705"/>
            <w:gridCol w:w="720"/>
          </w:tblGrid>
        </w:tblGridChange>
      </w:tblGrid>
      <w:tr>
        <w:trPr>
          <w:cantSplit w:val="1"/>
          <w:trHeight w:val="1656" w:hRule="atLeast"/>
          <w:tblHeader w:val="0"/>
        </w:trPr>
        <w:tc>
          <w:tcPr>
            <w:shd w:fill="ffffff" w:val="clear"/>
            <w:tcMar>
              <w:top w:w="0.0" w:type="dxa"/>
              <w:bottom w:w="0.0" w:type="dxa"/>
            </w:tcMar>
            <w:vAlign w:val="cente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76" w:lineRule="auto"/>
              <w:ind w:firstLine="22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Дисципліна</w:t>
            </w:r>
          </w:p>
        </w:tc>
        <w:tc>
          <w:tcPr>
            <w:shd w:fill="ffffff" w:val="clear"/>
            <w:tcMar>
              <w:top w:w="0.0" w:type="dxa"/>
              <w:bottom w:w="0.0" w:type="dxa"/>
            </w:tcMar>
            <w:vAlign w:val="cente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Робоча програм а</w:t>
            </w:r>
          </w:p>
        </w:tc>
        <w:tc>
          <w:tcPr>
            <w:shd w:fill="ffffff" w:val="clear"/>
            <w:tcMar>
              <w:top w:w="0.0" w:type="dxa"/>
              <w:bottom w:w="0.0" w:type="dxa"/>
            </w:tcMar>
            <w:vAlign w:val="cente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Конспек ти лекцій</w:t>
            </w:r>
          </w:p>
        </w:tc>
        <w:tc>
          <w:tcPr>
            <w:shd w:fill="ffffff" w:val="clear"/>
            <w:tcMar>
              <w:top w:w="0.0" w:type="dxa"/>
              <w:bottom w:w="0.0" w:type="dxa"/>
            </w:tcMar>
            <w:vAlign w:val="cente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Метод. матеріали до семінарськихзанять</w:t>
            </w:r>
          </w:p>
        </w:tc>
        <w:tc>
          <w:tcPr>
            <w:shd w:fill="ffffff" w:val="clear"/>
            <w:tcMar>
              <w:top w:w="0.0" w:type="dxa"/>
              <w:bottom w:w="0.0" w:type="dxa"/>
            </w:tcMar>
            <w:vAlign w:val="cente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Матеріал и для заочних форм навчання</w:t>
            </w:r>
          </w:p>
        </w:tc>
        <w:tc>
          <w:tcPr>
            <w:shd w:fill="ffffff" w:val="clear"/>
            <w:tcMar>
              <w:top w:w="0.0" w:type="dxa"/>
              <w:bottom w:w="0.0" w:type="dxa"/>
            </w:tcMar>
            <w:vAlign w:val="cente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Метод. вказівки до написання кваліфікацій них робіт</w:t>
            </w:r>
          </w:p>
        </w:tc>
        <w:tc>
          <w:tcPr>
            <w:shd w:fill="ffffff" w:val="clear"/>
            <w:tcMar>
              <w:top w:w="0.0" w:type="dxa"/>
              <w:bottom w:w="0.0" w:type="dxa"/>
            </w:tcMar>
            <w:vAlign w:val="cente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Завдання для контрольних робіт, передбачених навч.планом</w:t>
            </w:r>
          </w:p>
        </w:tc>
        <w:tc>
          <w:tcPr>
            <w:shd w:fill="ffffff" w:val="clear"/>
            <w:tcMar>
              <w:top w:w="0.0" w:type="dxa"/>
              <w:bottom w:w="0.0" w:type="dxa"/>
            </w:tcMar>
            <w:vAlign w:val="cente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Тесто ві завда ння</w:t>
            </w:r>
          </w:p>
        </w:tc>
        <w:tc>
          <w:tcPr>
            <w:shd w:fill="ffffff" w:val="clear"/>
            <w:tcMar>
              <w:top w:w="0.0" w:type="dxa"/>
              <w:bottom w:w="0.0" w:type="dxa"/>
            </w:tcMar>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Екза мен. білети</w:t>
            </w:r>
          </w:p>
        </w:tc>
      </w:tr>
      <w:tr>
        <w:trPr>
          <w:cantSplit w:val="0"/>
          <w:trHeight w:val="240" w:hRule="atLeast"/>
          <w:tblHeader w:val="0"/>
        </w:trPr>
        <w:tc>
          <w:tcPr>
            <w:shd w:fill="ffffff" w:val="clear"/>
            <w:tcMar>
              <w:top w:w="0.0" w:type="dxa"/>
              <w:bottom w:w="0.0" w:type="dxa"/>
            </w:tcMar>
          </w:tcPr>
          <w:p w:rsidR="00000000" w:rsidDel="00000000" w:rsidP="00000000" w:rsidRDefault="00000000" w:rsidRPr="00000000" w14:paraId="000000C0">
            <w:pPr>
              <w:spacing w:line="276" w:lineRule="auto"/>
              <w:rPr>
                <w:rFonts w:ascii="Times New Roman" w:cs="Times New Roman" w:eastAsia="Times New Roman" w:hAnsi="Times New Roman"/>
              </w:rPr>
            </w:pPr>
            <w:r w:rsidDel="00000000" w:rsidR="00000000" w:rsidRPr="00000000">
              <w:rPr>
                <w:rtl w:val="0"/>
              </w:rPr>
            </w:r>
          </w:p>
        </w:tc>
        <w:tc>
          <w:tcPr>
            <w:shd w:fill="ffffff" w:val="clear"/>
            <w:tcMar>
              <w:top w:w="0.0" w:type="dxa"/>
              <w:bottom w:w="0.0" w:type="dxa"/>
            </w:tcMar>
          </w:tcPr>
          <w:p w:rsidR="00000000" w:rsidDel="00000000" w:rsidP="00000000" w:rsidRDefault="00000000" w:rsidRPr="00000000" w14:paraId="000000C1">
            <w:pPr>
              <w:spacing w:line="276" w:lineRule="auto"/>
              <w:rPr>
                <w:rFonts w:ascii="Times New Roman" w:cs="Times New Roman" w:eastAsia="Times New Roman" w:hAnsi="Times New Roman"/>
              </w:rPr>
            </w:pPr>
            <w:r w:rsidDel="00000000" w:rsidR="00000000" w:rsidRPr="00000000">
              <w:rPr>
                <w:rtl w:val="0"/>
              </w:rPr>
            </w:r>
          </w:p>
        </w:tc>
        <w:tc>
          <w:tcPr>
            <w:gridSpan w:val="8"/>
            <w:shd w:fill="ffffff" w:val="clear"/>
            <w:tcMar>
              <w:top w:w="0.0" w:type="dxa"/>
              <w:bottom w:w="0.0" w:type="dxa"/>
            </w:tcMar>
            <w:vAlign w:val="bottom"/>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паперових та електронних носіях</w:t>
            </w:r>
          </w:p>
        </w:tc>
      </w:tr>
      <w:tr>
        <w:trPr>
          <w:cantSplit w:val="0"/>
          <w:trHeight w:val="926" w:hRule="atLeast"/>
          <w:tblHeader w:val="0"/>
        </w:trPr>
        <w:tc>
          <w:tcPr>
            <w:shd w:fill="ffffff" w:val="clear"/>
            <w:tcMar>
              <w:top w:w="0.0" w:type="dxa"/>
              <w:bottom w:w="0.0" w:type="dxa"/>
            </w:tcMa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Mar>
              <w:top w:w="0.0" w:type="dxa"/>
              <w:bottom w:w="0.0" w:type="dxa"/>
            </w:tcMar>
          </w:tcPr>
          <w:p w:rsidR="00000000" w:rsidDel="00000000" w:rsidP="00000000" w:rsidRDefault="00000000" w:rsidRPr="00000000" w14:paraId="000000CB">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Стародавнього Сходу</w:t>
            </w:r>
          </w:p>
        </w:tc>
        <w:tc>
          <w:tcPr>
            <w:shd w:fill="ffffff" w:val="clear"/>
            <w:tcMar>
              <w:top w:w="0.0" w:type="dxa"/>
              <w:bottom w:w="0.0" w:type="dxa"/>
            </w:tcMa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1" w:hRule="atLeast"/>
          <w:tblHeader w:val="0"/>
        </w:trPr>
        <w:tc>
          <w:tcPr>
            <w:shd w:fill="ffffff" w:val="clear"/>
            <w:tcMar>
              <w:top w:w="0.0" w:type="dxa"/>
              <w:bottom w:w="0.0" w:type="dxa"/>
            </w:tcMa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Mar>
              <w:top w:w="0.0" w:type="dxa"/>
              <w:bottom w:w="0.0" w:type="dxa"/>
            </w:tcMar>
          </w:tcPr>
          <w:p w:rsidR="00000000" w:rsidDel="00000000" w:rsidP="00000000" w:rsidRDefault="00000000" w:rsidRPr="00000000" w14:paraId="000000D5">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Греції та Риму</w:t>
            </w:r>
          </w:p>
        </w:tc>
        <w:tc>
          <w:tcPr>
            <w:shd w:fill="ffffff" w:val="clear"/>
            <w:tcMar>
              <w:top w:w="0.0" w:type="dxa"/>
              <w:bottom w:w="0.0" w:type="dxa"/>
            </w:tcMar>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240" w:hRule="atLeast"/>
          <w:tblHeader w:val="0"/>
        </w:trPr>
        <w:tc>
          <w:tcPr>
            <w:shd w:fill="ffffff" w:val="clear"/>
            <w:tcMar>
              <w:top w:w="0.0" w:type="dxa"/>
              <w:bottom w:w="0.0" w:type="dxa"/>
            </w:tcMar>
            <w:vAlign w:val="center"/>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Mar>
              <w:top w:w="0.0" w:type="dxa"/>
              <w:bottom w:w="0.0" w:type="dxa"/>
            </w:tcMar>
          </w:tcPr>
          <w:p w:rsidR="00000000" w:rsidDel="00000000" w:rsidP="00000000" w:rsidRDefault="00000000" w:rsidRPr="00000000" w14:paraId="000000DF">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середніх віків</w:t>
            </w:r>
          </w:p>
        </w:tc>
        <w:tc>
          <w:tcPr>
            <w:shd w:fill="ffffff" w:val="clear"/>
            <w:tcMar>
              <w:top w:w="0.0" w:type="dxa"/>
              <w:bottom w:w="0.0" w:type="dxa"/>
            </w:tcMar>
            <w:vAlign w:val="cente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70" w:hRule="atLeast"/>
          <w:tblHeader w:val="0"/>
        </w:trPr>
        <w:tc>
          <w:tcPr>
            <w:shd w:fill="ffffff" w:val="clear"/>
            <w:tcMar>
              <w:top w:w="0.0" w:type="dxa"/>
              <w:bottom w:w="0.0" w:type="dxa"/>
            </w:tcMar>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Mar>
              <w:top w:w="0.0" w:type="dxa"/>
              <w:bottom w:w="0.0" w:type="dxa"/>
            </w:tcMar>
          </w:tcPr>
          <w:p w:rsidR="00000000" w:rsidDel="00000000" w:rsidP="00000000" w:rsidRDefault="00000000" w:rsidRPr="00000000" w14:paraId="000000E9">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Антична культура</w:t>
            </w:r>
          </w:p>
        </w:tc>
        <w:tc>
          <w:tcPr>
            <w:shd w:fill="ffffff" w:val="clear"/>
            <w:tcMar>
              <w:top w:w="0.0" w:type="dxa"/>
              <w:bottom w:w="0.0" w:type="dxa"/>
            </w:tcMar>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E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1157" w:hRule="atLeast"/>
          <w:tblHeader w:val="0"/>
        </w:trPr>
        <w:tc>
          <w:tcPr>
            <w:shd w:fill="ffffff" w:val="clear"/>
            <w:tcMar>
              <w:top w:w="0.0" w:type="dxa"/>
              <w:bottom w:w="0.0" w:type="dxa"/>
            </w:tcMa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Mar>
              <w:top w:w="0.0" w:type="dxa"/>
              <w:bottom w:w="0.0" w:type="dxa"/>
            </w:tcMar>
          </w:tcPr>
          <w:p w:rsidR="00000000" w:rsidDel="00000000" w:rsidP="00000000" w:rsidRDefault="00000000" w:rsidRPr="00000000" w14:paraId="000000F3">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Історія країн Азії та Африки в середні віки, новий та новітні часи</w:t>
            </w:r>
          </w:p>
        </w:tc>
        <w:tc>
          <w:tcPr>
            <w:shd w:fill="ffffff" w:val="clear"/>
            <w:tcMar>
              <w:top w:w="0.0" w:type="dxa"/>
              <w:bottom w:w="0.0" w:type="dxa"/>
            </w:tcMa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tcMar>
              <w:top w:w="0.0" w:type="dxa"/>
              <w:bottom w:w="0.0" w:type="dxa"/>
            </w:tcMar>
          </w:tcPr>
          <w:p w:rsidR="00000000" w:rsidDel="00000000" w:rsidP="00000000" w:rsidRDefault="00000000" w:rsidRPr="00000000" w14:paraId="000000FD">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культури Європи: античний світ, середньовіччя</w:t>
            </w:r>
          </w:p>
        </w:tc>
        <w:tc>
          <w:tcPr>
            <w:shd w:fill="ffffff" w:val="clear"/>
            <w:tcMar>
              <w:top w:w="0.0" w:type="dxa"/>
              <w:bottom w:w="0.0" w:type="dxa"/>
            </w:tcMar>
            <w:vAlign w:val="cente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tcMar>
              <w:top w:w="0.0" w:type="dxa"/>
              <w:bottom w:w="0.0" w:type="dxa"/>
            </w:tcMar>
          </w:tcPr>
          <w:p w:rsidR="00000000" w:rsidDel="00000000" w:rsidP="00000000" w:rsidRDefault="00000000" w:rsidRPr="00000000" w14:paraId="00000107">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Джерелознавство історії середніх віків </w:t>
            </w:r>
          </w:p>
        </w:tc>
        <w:tc>
          <w:tcPr>
            <w:shd w:fill="ffffff" w:val="clear"/>
            <w:tcMar>
              <w:top w:w="0.0" w:type="dxa"/>
              <w:bottom w:w="0.0" w:type="dxa"/>
            </w:tcMar>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0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tcMar>
              <w:top w:w="0.0" w:type="dxa"/>
              <w:bottom w:w="0.0" w:type="dxa"/>
            </w:tcMar>
          </w:tcPr>
          <w:p w:rsidR="00000000" w:rsidDel="00000000" w:rsidP="00000000" w:rsidRDefault="00000000" w:rsidRPr="00000000" w14:paraId="00000111">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Актуальні проблеми всесвітньої історії</w:t>
            </w:r>
          </w:p>
        </w:tc>
        <w:tc>
          <w:tcPr>
            <w:shd w:fill="ffffff" w:val="clear"/>
            <w:tcMar>
              <w:top w:w="0.0" w:type="dxa"/>
              <w:bottom w:w="0.0" w:type="dxa"/>
            </w:tcMa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1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1A">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tcMar>
              <w:top w:w="0.0" w:type="dxa"/>
              <w:bottom w:w="0.0" w:type="dxa"/>
            </w:tcMar>
          </w:tcPr>
          <w:p w:rsidR="00000000" w:rsidDel="00000000" w:rsidP="00000000" w:rsidRDefault="00000000" w:rsidRPr="00000000" w14:paraId="0000011B">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та археологія візантійського Криму</w:t>
            </w:r>
          </w:p>
        </w:tc>
        <w:tc>
          <w:tcPr>
            <w:shd w:fill="ffffff" w:val="clear"/>
            <w:tcMar>
              <w:top w:w="0.0" w:type="dxa"/>
              <w:bottom w:w="0.0" w:type="dxa"/>
            </w:tcMar>
            <w:vAlign w:val="center"/>
          </w:tcPr>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1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20">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tcMar>
              <w:top w:w="0.0" w:type="dxa"/>
              <w:bottom w:w="0.0" w:type="dxa"/>
            </w:tcMar>
          </w:tcPr>
          <w:p w:rsidR="00000000" w:rsidDel="00000000" w:rsidP="00000000" w:rsidRDefault="00000000" w:rsidRPr="00000000" w14:paraId="00000125">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Візантія: історія, побут, менталітет</w:t>
            </w:r>
          </w:p>
        </w:tc>
        <w:tc>
          <w:tcPr>
            <w:shd w:fill="ffffff" w:val="clear"/>
            <w:tcMar>
              <w:top w:w="0.0" w:type="dxa"/>
              <w:bottom w:w="0.0" w:type="dxa"/>
            </w:tcMar>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2A">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Mar>
              <w:top w:w="0.0" w:type="dxa"/>
              <w:bottom w:w="0.0" w:type="dxa"/>
            </w:tcMar>
          </w:tcPr>
          <w:p w:rsidR="00000000" w:rsidDel="00000000" w:rsidP="00000000" w:rsidRDefault="00000000" w:rsidRPr="00000000" w14:paraId="0000012F">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раннього християнства та гностичних течій пізньоантичної доби</w:t>
            </w:r>
          </w:p>
        </w:tc>
        <w:tc>
          <w:tcPr>
            <w:shd w:fill="ffffff" w:val="clear"/>
            <w:tcMar>
              <w:top w:w="0.0" w:type="dxa"/>
              <w:bottom w:w="0.0" w:type="dxa"/>
            </w:tcMa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34">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tcMar>
              <w:top w:w="0.0" w:type="dxa"/>
              <w:bottom w:w="0.0" w:type="dxa"/>
            </w:tcMar>
          </w:tcPr>
          <w:p w:rsidR="00000000" w:rsidDel="00000000" w:rsidP="00000000" w:rsidRDefault="00000000" w:rsidRPr="00000000" w14:paraId="00000139">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Історіографія античності  та історіографія середніх віків</w:t>
            </w:r>
          </w:p>
        </w:tc>
        <w:tc>
          <w:tcPr>
            <w:shd w:fill="ffffff" w:val="clear"/>
            <w:tcMar>
              <w:top w:w="0.0" w:type="dxa"/>
              <w:bottom w:w="0.0" w:type="dxa"/>
            </w:tcMa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3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3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941" w:hRule="atLeast"/>
          <w:tblHeader w:val="0"/>
        </w:trPr>
        <w:tc>
          <w:tcPr>
            <w:shd w:fill="ffffff" w:val="clear"/>
            <w:tcMar>
              <w:top w:w="0.0" w:type="dxa"/>
              <w:bottom w:w="0.0" w:type="dxa"/>
            </w:tcMar>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tcMar>
              <w:top w:w="0.0" w:type="dxa"/>
              <w:bottom w:w="0.0" w:type="dxa"/>
            </w:tcMar>
          </w:tcPr>
          <w:p w:rsidR="00000000" w:rsidDel="00000000" w:rsidP="00000000" w:rsidRDefault="00000000" w:rsidRPr="00000000" w14:paraId="00000143">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Історія релігій стародавнього світу</w:t>
            </w:r>
          </w:p>
        </w:tc>
        <w:tc>
          <w:tcPr>
            <w:shd w:fill="ffffff" w:val="clear"/>
            <w:tcMar>
              <w:top w:w="0.0" w:type="dxa"/>
              <w:bottom w:w="0.0" w:type="dxa"/>
            </w:tcMa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4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816" w:hRule="atLeast"/>
          <w:tblHeader w:val="0"/>
        </w:trPr>
        <w:tc>
          <w:tcPr>
            <w:shd w:fill="ffffff" w:val="clear"/>
            <w:tcMar>
              <w:top w:w="0.0" w:type="dxa"/>
              <w:bottom w:w="0.0" w:type="dxa"/>
            </w:tcMa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tcMar>
              <w:top w:w="0.0" w:type="dxa"/>
              <w:bottom w:w="0.0" w:type="dxa"/>
            </w:tcMar>
          </w:tcPr>
          <w:p w:rsidR="00000000" w:rsidDel="00000000" w:rsidP="00000000" w:rsidRDefault="00000000" w:rsidRPr="00000000" w14:paraId="0000014D">
            <w:pPr>
              <w:widowControl w:val="1"/>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Вступ до біблеїстики</w:t>
            </w:r>
          </w:p>
        </w:tc>
        <w:tc>
          <w:tcPr>
            <w:shd w:fill="ffffff" w:val="clear"/>
            <w:tcMar>
              <w:top w:w="0.0" w:type="dxa"/>
              <w:bottom w:w="0.0" w:type="dxa"/>
            </w:tcMa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1">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5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816" w:hRule="atLeast"/>
          <w:tblHeader w:val="0"/>
        </w:trPr>
        <w:tc>
          <w:tcPr>
            <w:shd w:fill="ffffff" w:val="clear"/>
            <w:tcMar>
              <w:top w:w="0.0" w:type="dxa"/>
              <w:bottom w:w="0.0" w:type="dxa"/>
            </w:tcMar>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tcMar>
              <w:top w:w="0.0" w:type="dxa"/>
              <w:bottom w:w="0.0" w:type="dxa"/>
            </w:tcMar>
          </w:tcPr>
          <w:p w:rsidR="00000000" w:rsidDel="00000000" w:rsidP="00000000" w:rsidRDefault="00000000" w:rsidRPr="00000000" w14:paraId="00000157">
            <w:pPr>
              <w:widowControl w:val="1"/>
              <w:numPr>
                <w:ilvl w:val="0"/>
                <w:numId w:val="20"/>
              </w:numPr>
              <w:spacing w:line="276" w:lineRule="auto"/>
              <w:ind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Державний устрій Римської імперії</w:t>
            </w:r>
          </w:p>
        </w:tc>
        <w:tc>
          <w:tcPr>
            <w:shd w:fill="ffffff" w:val="clear"/>
            <w:tcMar>
              <w:top w:w="0.0" w:type="dxa"/>
              <w:bottom w:w="0.0" w:type="dxa"/>
            </w:tcMar>
            <w:vAlign w:val="center"/>
          </w:tcPr>
          <w:p w:rsidR="00000000" w:rsidDel="00000000" w:rsidP="00000000" w:rsidRDefault="00000000" w:rsidRPr="00000000" w14:paraId="0000015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A">
            <w:pP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B">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5D">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E">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5F">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816" w:hRule="atLeast"/>
          <w:tblHeader w:val="0"/>
        </w:trPr>
        <w:tc>
          <w:tcPr>
            <w:shd w:fill="ffffff" w:val="clear"/>
            <w:tcMar>
              <w:top w:w="0.0" w:type="dxa"/>
              <w:bottom w:w="0.0" w:type="dxa"/>
            </w:tcMar>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tcMar>
              <w:top w:w="0.0" w:type="dxa"/>
              <w:bottom w:w="0.0" w:type="dxa"/>
            </w:tcMar>
          </w:tcPr>
          <w:p w:rsidR="00000000" w:rsidDel="00000000" w:rsidP="00000000" w:rsidRDefault="00000000" w:rsidRPr="00000000" w14:paraId="00000161">
            <w:pPr>
              <w:widowControl w:val="1"/>
              <w:numPr>
                <w:ilvl w:val="0"/>
                <w:numId w:val="20"/>
              </w:numPr>
              <w:spacing w:line="276" w:lineRule="auto"/>
              <w:ind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Спецкурс: Фінансове господарство давніх рмлян</w:t>
            </w:r>
          </w:p>
        </w:tc>
        <w:tc>
          <w:tcPr>
            <w:shd w:fill="ffffff" w:val="clear"/>
            <w:tcMar>
              <w:top w:w="0.0" w:type="dxa"/>
              <w:bottom w:w="0.0" w:type="dxa"/>
            </w:tcMar>
            <w:vAlign w:val="center"/>
          </w:tcPr>
          <w:p w:rsidR="00000000" w:rsidDel="00000000" w:rsidP="00000000" w:rsidRDefault="00000000" w:rsidRPr="00000000" w14:paraId="00000162">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63">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64">
            <w:pPr>
              <w:spacing w:line="276" w:lineRule="auto"/>
              <w:ind w:firstLine="28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65">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66">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w:t>
            </w:r>
          </w:p>
        </w:tc>
        <w:tc>
          <w:tcPr>
            <w:shd w:fill="ffffff" w:val="clear"/>
            <w:tcMar>
              <w:top w:w="0.0" w:type="dxa"/>
              <w:bottom w:w="0.0" w:type="dxa"/>
            </w:tcMar>
            <w:vAlign w:val="center"/>
          </w:tcPr>
          <w:p w:rsidR="00000000" w:rsidDel="00000000" w:rsidP="00000000" w:rsidRDefault="00000000" w:rsidRPr="00000000" w14:paraId="00000167">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68">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ffffff" w:val="clear"/>
            <w:tcMar>
              <w:top w:w="0.0" w:type="dxa"/>
              <w:bottom w:w="0.0" w:type="dxa"/>
            </w:tcMar>
            <w:vAlign w:val="center"/>
          </w:tcPr>
          <w:p w:rsidR="00000000" w:rsidDel="00000000" w:rsidP="00000000" w:rsidRDefault="00000000" w:rsidRPr="00000000" w14:paraId="00000169">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bl>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Примітка. Наявність чи відсутність навчально-методичних матеріалів позначається знаками + та - відповідно. Якщо певний вид навчальної роботи не передбачається навчальним планом, ставиться позначка х.</w:t>
      </w:r>
    </w:p>
    <w:p w:rsidR="00000000" w:rsidDel="00000000" w:rsidP="00000000" w:rsidRDefault="00000000" w:rsidRPr="00000000" w14:paraId="0000016C">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Кількість електронних навчальних ресурсів</w:t>
      </w:r>
    </w:p>
    <w:tbl>
      <w:tblPr>
        <w:tblStyle w:val="Table3"/>
        <w:tblW w:w="9690.0" w:type="dxa"/>
        <w:jc w:val="center"/>
        <w:tblLayout w:type="fixed"/>
        <w:tblLook w:val="0000"/>
      </w:tblPr>
      <w:tblGrid>
        <w:gridCol w:w="3397"/>
        <w:gridCol w:w="1560"/>
        <w:gridCol w:w="4733"/>
        <w:tblGridChange w:id="0">
          <w:tblGrid>
            <w:gridCol w:w="3397"/>
            <w:gridCol w:w="1560"/>
            <w:gridCol w:w="4733"/>
          </w:tblGrid>
        </w:tblGridChange>
      </w:tblGrid>
      <w:tr>
        <w:trPr>
          <w:cantSplit w:val="0"/>
          <w:trHeight w:val="662"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Назва</w:t>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Дисципліни, при викладанні яких використовуються</w:t>
            </w:r>
          </w:p>
        </w:tc>
      </w:tr>
      <w:tr>
        <w:trPr>
          <w:cantSplit w:val="0"/>
          <w:trHeight w:val="653"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Електронні версії навчально- методичних матеріалів</w:t>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172">
            <w:pPr>
              <w:spacing w:line="276"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Дані п.2.2</w:t>
            </w:r>
          </w:p>
        </w:tc>
      </w:tr>
      <w:tr>
        <w:trPr>
          <w:cantSplit w:val="0"/>
          <w:trHeight w:val="524"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Мультимедійні ілюстративні матеріали</w:t>
            </w:r>
          </w:p>
        </w:tc>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Лекції по всім дисциплінам кафедри</w:t>
            </w:r>
          </w:p>
        </w:tc>
      </w:tr>
      <w:tr>
        <w:trPr>
          <w:cantSplit w:val="0"/>
          <w:trHeight w:val="331" w:hRule="atLeast"/>
          <w:tblHeader w:val="0"/>
        </w:trPr>
        <w:tc>
          <w:tcPr>
            <w:tcBorders>
              <w:top w:color="000000" w:space="0" w:sz="4" w:val="single"/>
              <w:left w:color="000000" w:space="0" w:sz="4" w:val="single"/>
            </w:tcBorders>
            <w:shd w:fill="ffffff" w:val="clear"/>
            <w:tcMar>
              <w:top w:w="0.0" w:type="dxa"/>
              <w:bottom w:w="0.0" w:type="dxa"/>
            </w:tcMar>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Дистанційні курси</w:t>
            </w:r>
          </w:p>
        </w:tc>
        <w:tc>
          <w:tcPr>
            <w:tcBorders>
              <w:top w:color="000000" w:space="0" w:sz="4" w:val="single"/>
              <w:left w:color="000000" w:space="0" w:sz="4" w:val="single"/>
            </w:tcBorders>
            <w:shd w:fill="ffffff" w:val="clear"/>
            <w:tcMar>
              <w:top w:w="0.0" w:type="dxa"/>
              <w:bottom w:w="0.0" w:type="dxa"/>
            </w:tcMa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ffffff" w:val="clear"/>
            <w:tcMar>
              <w:top w:w="0.0" w:type="dxa"/>
              <w:bottom w:w="0.0" w:type="dxa"/>
            </w:tcMar>
          </w:tcPr>
          <w:p w:rsidR="00000000" w:rsidDel="00000000" w:rsidP="00000000" w:rsidRDefault="00000000" w:rsidRPr="00000000" w14:paraId="00000179">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Історія Стародавнього Сходу</w:t>
            </w:r>
          </w:p>
          <w:p w:rsidR="00000000" w:rsidDel="00000000" w:rsidP="00000000" w:rsidRDefault="00000000" w:rsidRPr="00000000" w14:paraId="0000017A">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Історія Греції та Риму</w:t>
            </w:r>
          </w:p>
          <w:p w:rsidR="00000000" w:rsidDel="00000000" w:rsidP="00000000" w:rsidRDefault="00000000" w:rsidRPr="00000000" w14:paraId="0000017B">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Історія середніх віків</w:t>
            </w:r>
          </w:p>
          <w:p w:rsidR="00000000" w:rsidDel="00000000" w:rsidP="00000000" w:rsidRDefault="00000000" w:rsidRPr="00000000" w14:paraId="0000017C">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Антична культура</w:t>
            </w:r>
          </w:p>
          <w:p w:rsidR="00000000" w:rsidDel="00000000" w:rsidP="00000000" w:rsidRDefault="00000000" w:rsidRPr="00000000" w14:paraId="0000017D">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Історія країн Азії та Африки в середні віки, новий та новітні часи</w:t>
            </w:r>
          </w:p>
          <w:p w:rsidR="00000000" w:rsidDel="00000000" w:rsidP="00000000" w:rsidRDefault="00000000" w:rsidRPr="00000000" w14:paraId="0000017E">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Спецкурс:  Історія культури Європи: античний світ, середньовіччя</w:t>
            </w:r>
          </w:p>
          <w:p w:rsidR="00000000" w:rsidDel="00000000" w:rsidP="00000000" w:rsidRDefault="00000000" w:rsidRPr="00000000" w14:paraId="0000017F">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Спецкурс: Джерелознавство історії середніх віків </w:t>
            </w:r>
          </w:p>
          <w:p w:rsidR="00000000" w:rsidDel="00000000" w:rsidP="00000000" w:rsidRDefault="00000000" w:rsidRPr="00000000" w14:paraId="00000180">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Актуальні проблеми всесвітньої історії</w:t>
            </w:r>
          </w:p>
          <w:p w:rsidR="00000000" w:rsidDel="00000000" w:rsidP="00000000" w:rsidRDefault="00000000" w:rsidRPr="00000000" w14:paraId="00000181">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Спецкурс: Історія та археологія візантійського Криму</w:t>
            </w:r>
          </w:p>
          <w:p w:rsidR="00000000" w:rsidDel="00000000" w:rsidP="00000000" w:rsidRDefault="00000000" w:rsidRPr="00000000" w14:paraId="00000182">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Спецкурс:Візантія: історія, побут, менталітет</w:t>
            </w:r>
          </w:p>
          <w:p w:rsidR="00000000" w:rsidDel="00000000" w:rsidP="00000000" w:rsidRDefault="00000000" w:rsidRPr="00000000" w14:paraId="00000183">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Спецкурс:Історія раннього християнства та гностичних течій пізньоантичної доби</w:t>
            </w:r>
          </w:p>
          <w:p w:rsidR="00000000" w:rsidDel="00000000" w:rsidP="00000000" w:rsidRDefault="00000000" w:rsidRPr="00000000" w14:paraId="00000184">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Спецкурс:  Історіографія античності  та історіографія середніх віків</w:t>
            </w:r>
          </w:p>
          <w:p w:rsidR="00000000" w:rsidDel="00000000" w:rsidP="00000000" w:rsidRDefault="00000000" w:rsidRPr="00000000" w14:paraId="00000185">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Спецкурс: Державний устрій Римської імперії</w:t>
            </w:r>
          </w:p>
          <w:p w:rsidR="00000000" w:rsidDel="00000000" w:rsidP="00000000" w:rsidRDefault="00000000" w:rsidRPr="00000000" w14:paraId="00000186">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Спецкурс: Історія релігій стародавнього світу</w:t>
            </w:r>
          </w:p>
          <w:p w:rsidR="00000000" w:rsidDel="00000000" w:rsidP="00000000" w:rsidRDefault="00000000" w:rsidRPr="00000000" w14:paraId="00000187">
            <w:pPr>
              <w:keepNext w:val="0"/>
              <w:keepLines w:val="0"/>
              <w:pageBreakBefore w:val="0"/>
              <w:widowControl w:val="1"/>
              <w:numPr>
                <w:ilvl w:val="0"/>
                <w:numId w:val="20"/>
              </w:numPr>
              <w:pBdr>
                <w:top w:space="0" w:sz="0" w:val="nil"/>
                <w:left w:space="0" w:sz="0" w:val="nil"/>
                <w:bottom w:space="0" w:sz="0" w:val="nil"/>
                <w:right w:space="0" w:sz="0" w:val="nil"/>
                <w:between w:space="0" w:sz="0" w:val="nil"/>
              </w:pBdr>
              <w:spacing w:after="0" w:before="0" w:line="276" w:lineRule="auto"/>
              <w:ind w:left="0" w:right="0" w:hanging="360"/>
              <w:jc w:val="left"/>
              <w:rPr>
                <w:rFonts w:ascii="Times New Roman" w:cs="Times New Roman" w:eastAsia="Times New Roman" w:hAnsi="Times New Roman"/>
                <w:i w:val="0"/>
                <w:smallCaps w:val="0"/>
                <w:strike w:val="0"/>
                <w:sz w:val="24"/>
                <w:szCs w:val="24"/>
                <w:vertAlign w:val="baseline"/>
              </w:rPr>
            </w:pPr>
            <w:r w:rsidDel="00000000" w:rsidR="00000000" w:rsidRPr="00000000">
              <w:rPr>
                <w:rFonts w:ascii="Times New Roman" w:cs="Times New Roman" w:eastAsia="Times New Roman" w:hAnsi="Times New Roman"/>
                <w:rtl w:val="0"/>
              </w:rPr>
              <w:t xml:space="preserve">Спецкурс: Вступ до біблеїстики</w:t>
            </w:r>
          </w:p>
        </w:tc>
      </w:tr>
      <w:tr>
        <w:trPr>
          <w:cantSplit w:val="0"/>
          <w:trHeight w:val="984"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Матеріали для комп'ютерного тестування</w:t>
            </w:r>
          </w:p>
        </w:tc>
        <w:tc>
          <w:tcPr>
            <w:tcBorders>
              <w:top w:color="000000" w:space="0" w:sz="4" w:val="single"/>
              <w:left w:color="000000" w:space="0" w:sz="4" w:val="single"/>
              <w:bottom w:color="000000" w:space="0" w:sz="4" w:val="single"/>
            </w:tcBorders>
            <w:shd w:fill="ffffff" w:val="clear"/>
            <w:tcMar>
              <w:top w:w="0.0" w:type="dxa"/>
              <w:bottom w:w="0.0" w:type="dxa"/>
            </w:tcMar>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Заліки, контрольні роботи та письмова частина екзаменів по всім дисциплінам кафедри</w:t>
            </w:r>
          </w:p>
        </w:tc>
      </w:tr>
    </w:tbl>
    <w:p w:rsidR="00000000" w:rsidDel="00000000" w:rsidP="00000000" w:rsidRDefault="00000000" w:rsidRPr="00000000" w14:paraId="0000018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numPr>
          <w:ilvl w:val="1"/>
          <w:numId w:val="17"/>
        </w:numPr>
        <w:pBdr>
          <w:top w:space="0" w:sz="0" w:val="nil"/>
          <w:left w:space="0" w:sz="0" w:val="nil"/>
          <w:bottom w:space="0" w:sz="0" w:val="nil"/>
          <w:right w:space="0" w:sz="0" w:val="nil"/>
          <w:between w:space="0" w:sz="0" w:val="nil"/>
        </w:pBdr>
        <w:tabs>
          <w:tab w:val="left" w:pos="770"/>
        </w:tabs>
        <w:spacing w:line="276" w:lineRule="auto"/>
        <w:ind w:left="0" w:firstLine="0"/>
        <w:jc w:val="both"/>
        <w:rPr/>
      </w:pPr>
      <w:r w:rsidDel="00000000" w:rsidR="00000000" w:rsidRPr="00000000">
        <w:rPr>
          <w:rFonts w:ascii="Times New Roman" w:cs="Times New Roman" w:eastAsia="Times New Roman" w:hAnsi="Times New Roman"/>
          <w:rtl w:val="0"/>
        </w:rPr>
        <w:t xml:space="preserve">Ліцензування та акредитація напрямів і спеціальностей підготовки фахівців. Кафедра прийняла участь у ліцензуванні аспірантури (проф. Сорочан С. Б. – гарант)</w:t>
      </w:r>
    </w:p>
    <w:p w:rsidR="00000000" w:rsidDel="00000000" w:rsidP="00000000" w:rsidRDefault="00000000" w:rsidRPr="00000000" w14:paraId="0000018E">
      <w:pPr>
        <w:numPr>
          <w:ilvl w:val="1"/>
          <w:numId w:val="17"/>
        </w:numPr>
        <w:pBdr>
          <w:top w:space="0" w:sz="0" w:val="nil"/>
          <w:left w:space="0" w:sz="0" w:val="nil"/>
          <w:bottom w:space="0" w:sz="0" w:val="nil"/>
          <w:right w:space="0" w:sz="0" w:val="nil"/>
          <w:between w:space="0" w:sz="0" w:val="nil"/>
        </w:pBdr>
        <w:tabs>
          <w:tab w:val="left" w:pos="779"/>
        </w:tabs>
        <w:spacing w:line="276" w:lineRule="auto"/>
        <w:ind w:left="0" w:firstLine="0"/>
        <w:rPr/>
      </w:pPr>
      <w:r w:rsidDel="00000000" w:rsidR="00000000" w:rsidRPr="00000000">
        <w:rPr>
          <w:rFonts w:ascii="Times New Roman" w:cs="Times New Roman" w:eastAsia="Times New Roman" w:hAnsi="Times New Roman"/>
          <w:rtl w:val="0"/>
        </w:rPr>
        <w:t xml:space="preserve">Запровадження нових навчальних дисциплін (надати список, прізвища викладачі-розробників).</w:t>
      </w:r>
    </w:p>
    <w:p w:rsidR="00000000" w:rsidDel="00000000" w:rsidP="00000000" w:rsidRDefault="00000000" w:rsidRPr="00000000" w14:paraId="0000018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Ручинська О. А. Історія раннього християнства та гностичних течій пізньоантичної доби (1 курс магістри, спеціальність 032 Історія та археологія)</w:t>
      </w:r>
    </w:p>
    <w:p w:rsidR="00000000" w:rsidDel="00000000" w:rsidP="00000000" w:rsidRDefault="00000000" w:rsidRPr="00000000" w14:paraId="0000019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Сорочан С.Б.  Історія та археологія візантійського Криму (1 курс магістри, спеціальність 032 Історія та археологія)</w:t>
      </w:r>
    </w:p>
    <w:p w:rsidR="00000000" w:rsidDel="00000000" w:rsidP="00000000" w:rsidRDefault="00000000" w:rsidRPr="00000000" w14:paraId="00000191">
      <w:pPr>
        <w:numPr>
          <w:ilvl w:val="1"/>
          <w:numId w:val="17"/>
        </w:numPr>
        <w:pBdr>
          <w:top w:space="0" w:sz="0" w:val="nil"/>
          <w:left w:space="0" w:sz="0" w:val="nil"/>
          <w:bottom w:space="0" w:sz="0" w:val="nil"/>
          <w:right w:space="0" w:sz="0" w:val="nil"/>
          <w:between w:space="0" w:sz="0" w:val="nil"/>
        </w:pBdr>
        <w:tabs>
          <w:tab w:val="left" w:pos="775"/>
        </w:tabs>
        <w:spacing w:line="276" w:lineRule="auto"/>
        <w:ind w:left="0" w:firstLine="0"/>
        <w:jc w:val="both"/>
        <w:rPr/>
      </w:pPr>
      <w:r w:rsidDel="00000000" w:rsidR="00000000" w:rsidRPr="00000000">
        <w:rPr>
          <w:rFonts w:ascii="Times New Roman" w:cs="Times New Roman" w:eastAsia="Times New Roman" w:hAnsi="Times New Roman"/>
          <w:rtl w:val="0"/>
        </w:rPr>
        <w:t xml:space="preserve">Робота з вступниками, профорієнтаційна активність</w:t>
      </w:r>
    </w:p>
    <w:p w:rsidR="00000000" w:rsidDel="00000000" w:rsidP="00000000" w:rsidRDefault="00000000" w:rsidRPr="00000000" w14:paraId="0000019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Декан факультету, доцент кафедри С. Д. Литовченко приймає участь у організації роботи з абітурієнтами . </w:t>
      </w:r>
    </w:p>
    <w:p w:rsidR="00000000" w:rsidDel="00000000" w:rsidP="00000000" w:rsidRDefault="00000000" w:rsidRPr="00000000" w14:paraId="0000019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День відкритих дверей історичного факультету -  доц.С. Д. Литовченко (https://univer.kharkov.ua/ua/general/univer_today/announce?news_id=9799) </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pacing w:after="0" w:before="0" w:line="276" w:lineRule="auto"/>
        <w:ind w:left="0" w:right="0" w:firstLine="0"/>
        <w:jc w:val="left"/>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rtl w:val="0"/>
          </w:rPr>
          <w:t xml:space="preserve">Презентація педагогічної практики у школі</w:t>
        </w:r>
      </w:hyperlink>
      <w:r w:rsidDel="00000000" w:rsidR="00000000" w:rsidRPr="00000000">
        <w:rPr>
          <w:rFonts w:ascii="Times New Roman" w:cs="Times New Roman" w:eastAsia="Times New Roman" w:hAnsi="Times New Roman"/>
          <w:sz w:val="24"/>
          <w:szCs w:val="24"/>
          <w:rtl w:val="0"/>
        </w:rPr>
        <w:t xml:space="preserve"> (директор ліцея - доц. С. В. Д’ячков)  Харківський університетський ліцей </w:t>
      </w:r>
      <w:hyperlink r:id="rId11">
        <w:r w:rsidDel="00000000" w:rsidR="00000000" w:rsidRPr="00000000">
          <w:rPr>
            <w:rFonts w:ascii="Times New Roman" w:cs="Times New Roman" w:eastAsia="Times New Roman" w:hAnsi="Times New Roman"/>
            <w:sz w:val="24"/>
            <w:szCs w:val="24"/>
            <w:rtl w:val="0"/>
          </w:rPr>
          <w:t xml:space="preserve">Харківського міської ради Харківської області</w:t>
        </w:r>
      </w:hyperlink>
      <w:r w:rsidDel="00000000" w:rsidR="00000000" w:rsidRPr="00000000">
        <w:rPr>
          <w:rFonts w:ascii="Times New Roman" w:cs="Times New Roman" w:eastAsia="Times New Roman" w:hAnsi="Times New Roman"/>
          <w:sz w:val="24"/>
          <w:szCs w:val="24"/>
          <w:rtl w:val="0"/>
        </w:rPr>
        <w:t xml:space="preserve">. Адреса: пр. Леніна, 20. E- mail:</w:t>
      </w:r>
      <w:hyperlink r:id="rId12">
        <w:r w:rsidDel="00000000" w:rsidR="00000000" w:rsidRPr="00000000">
          <w:rPr>
            <w:rFonts w:ascii="Times New Roman" w:cs="Times New Roman" w:eastAsia="Times New Roman" w:hAnsi="Times New Roman"/>
            <w:sz w:val="24"/>
            <w:szCs w:val="24"/>
            <w:rtl w:val="0"/>
          </w:rPr>
          <w:t xml:space="preserve">lyceum@univer.kharkov.ua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http://history.karazin.ua/themes/history/resources/a152065907ccae18c900f048e69cf72c.pptx</w:t>
      </w:r>
    </w:p>
    <w:p w:rsidR="00000000" w:rsidDel="00000000" w:rsidP="00000000" w:rsidRDefault="00000000" w:rsidRPr="00000000" w14:paraId="00000196">
      <w:pPr>
        <w:numPr>
          <w:ilvl w:val="1"/>
          <w:numId w:val="17"/>
        </w:numPr>
        <w:pBdr>
          <w:top w:space="0" w:sz="0" w:val="nil"/>
          <w:left w:space="0" w:sz="0" w:val="nil"/>
          <w:bottom w:space="0" w:sz="0" w:val="nil"/>
          <w:right w:space="0" w:sz="0" w:val="nil"/>
          <w:between w:space="0" w:sz="0" w:val="nil"/>
        </w:pBdr>
        <w:tabs>
          <w:tab w:val="left" w:pos="770"/>
        </w:tabs>
        <w:spacing w:line="276" w:lineRule="auto"/>
        <w:ind w:left="0" w:firstLine="0"/>
        <w:rPr/>
      </w:pPr>
      <w:r w:rsidDel="00000000" w:rsidR="00000000" w:rsidRPr="00000000">
        <w:rPr>
          <w:rFonts w:ascii="Times New Roman" w:cs="Times New Roman" w:eastAsia="Times New Roman" w:hAnsi="Times New Roman"/>
          <w:rtl w:val="0"/>
        </w:rPr>
        <w:t xml:space="preserve">Видання підручників та іншої навчальної літератури (з грифом МОН України та без грифу МОН України) (надати список).</w:t>
      </w:r>
    </w:p>
    <w:p w:rsidR="00000000" w:rsidDel="00000000" w:rsidP="00000000" w:rsidRDefault="00000000" w:rsidRPr="00000000" w14:paraId="0000019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8">
      <w:pPr>
        <w:numPr>
          <w:ilvl w:val="1"/>
          <w:numId w:val="17"/>
        </w:numPr>
        <w:pBdr>
          <w:top w:space="0" w:sz="0" w:val="nil"/>
          <w:left w:space="0" w:sz="0" w:val="nil"/>
          <w:bottom w:space="0" w:sz="0" w:val="nil"/>
          <w:right w:space="0" w:sz="0" w:val="nil"/>
          <w:between w:space="0" w:sz="0" w:val="nil"/>
        </w:pBdr>
        <w:tabs>
          <w:tab w:val="left" w:pos="784"/>
        </w:tabs>
        <w:spacing w:line="276" w:lineRule="auto"/>
        <w:ind w:left="0" w:firstLine="0"/>
        <w:jc w:val="both"/>
        <w:rPr/>
      </w:pPr>
      <w:r w:rsidDel="00000000" w:rsidR="00000000" w:rsidRPr="00000000">
        <w:rPr>
          <w:rFonts w:ascii="Times New Roman" w:cs="Times New Roman" w:eastAsia="Times New Roman" w:hAnsi="Times New Roman"/>
          <w:rtl w:val="0"/>
        </w:rPr>
        <w:t xml:space="preserve">Забезпечення навчальних дисциплін електронними навчальними ресурсами, розміщеними на сайті університету (плани та програми, електронні версії підручників, навчальних посібників, лекційні презентації, матеріали для самостійної роботи студентів, завдання для самоконтролю, приклади екзаменаційних білетів тощо).</w:t>
      </w:r>
    </w:p>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left" w:pos="784"/>
        </w:tabs>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  Табл 2.2)</w:t>
      </w:r>
    </w:p>
    <w:p w:rsidR="00000000" w:rsidDel="00000000" w:rsidP="00000000" w:rsidRDefault="00000000" w:rsidRPr="00000000" w14:paraId="0000019A">
      <w:pPr>
        <w:numPr>
          <w:ilvl w:val="0"/>
          <w:numId w:val="15"/>
        </w:numPr>
        <w:pBdr>
          <w:top w:space="0" w:sz="0" w:val="nil"/>
          <w:left w:space="0" w:sz="0" w:val="nil"/>
          <w:bottom w:space="0" w:sz="0" w:val="nil"/>
          <w:right w:space="0" w:sz="0" w:val="nil"/>
          <w:between w:space="0" w:sz="0" w:val="nil"/>
        </w:pBdr>
        <w:tabs>
          <w:tab w:val="left" w:pos="784"/>
        </w:tabs>
        <w:spacing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Сергєєв І. П. Державні установи давніх римлян: пізня Республіка та рання Імперія. Матеріали до спецкурсу / https: </w:t>
      </w:r>
      <w:hyperlink r:id="rId13">
        <w:r w:rsidDel="00000000" w:rsidR="00000000" w:rsidRPr="00000000">
          <w:rPr>
            <w:rFonts w:ascii="Times New Roman" w:cs="Times New Roman" w:eastAsia="Times New Roman" w:hAnsi="Times New Roman"/>
            <w:color w:val="1155cc"/>
            <w:u w:val="single"/>
            <w:rtl w:val="0"/>
          </w:rPr>
          <w:t xml:space="preserve">ancient@karazin.ua</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left" w:pos="784"/>
        </w:tabs>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tabs>
          <w:tab w:val="left" w:pos="904"/>
        </w:tabs>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 Розвиток кафедрального веб-сайту. Існує кафедральний веб-сайт на якому розміщені розклад занять, календарно-тематичні плани та програми. Демонстраційні матеріали видавничої діяльності кафедри. </w:t>
      </w:r>
      <w:hyperlink r:id="rId14">
        <w:r w:rsidDel="00000000" w:rsidR="00000000" w:rsidRPr="00000000">
          <w:rPr>
            <w:rFonts w:ascii="Times New Roman" w:cs="Times New Roman" w:eastAsia="Times New Roman" w:hAnsi="Times New Roman"/>
            <w:u w:val="single"/>
            <w:rtl w:val="0"/>
          </w:rPr>
          <w:t xml:space="preserve">http://antiquity.karazin.ua/</w:t>
        </w:r>
      </w:hyperlink>
      <w:r w:rsidDel="00000000" w:rsidR="00000000" w:rsidRPr="00000000">
        <w:rPr>
          <w:rFonts w:ascii="Times New Roman" w:cs="Times New Roman" w:eastAsia="Times New Roman" w:hAnsi="Times New Roman"/>
          <w:rtl w:val="0"/>
        </w:rPr>
        <w:t xml:space="preserve">. Відповид. доц. А.М. Токарев. Контроль якості навчального процесу, аналіз проведення відкритих занять.</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Форми контролю якості викладання (за навчальний рік)</w:t>
      </w:r>
    </w:p>
    <w:tbl>
      <w:tblPr>
        <w:tblStyle w:val="Table4"/>
        <w:tblW w:w="8837.0" w:type="dxa"/>
        <w:jc w:val="center"/>
        <w:tblLayout w:type="fixed"/>
        <w:tblLook w:val="0000"/>
      </w:tblPr>
      <w:tblGrid>
        <w:gridCol w:w="1075"/>
        <w:gridCol w:w="5280"/>
        <w:gridCol w:w="2482"/>
        <w:tblGridChange w:id="0">
          <w:tblGrid>
            <w:gridCol w:w="1075"/>
            <w:gridCol w:w="5280"/>
            <w:gridCol w:w="2482"/>
          </w:tblGrid>
        </w:tblGridChange>
      </w:tblGrid>
      <w:tr>
        <w:trPr>
          <w:cantSplit w:val="0"/>
          <w:trHeight w:val="341"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п/п</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Форми контролю</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Кількість</w:t>
            </w:r>
          </w:p>
        </w:tc>
      </w:tr>
      <w:tr>
        <w:trPr>
          <w:cantSplit w:val="0"/>
          <w:trHeight w:val="331"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Взаємовідвідування занять</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331"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A7">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Відкриті заняття</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A8">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r>
      <w:tr>
        <w:trPr>
          <w:cantSplit w:val="0"/>
          <w:trHeight w:val="331"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A9">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AA">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Анкетування студентів</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AB">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tc>
      </w:tr>
      <w:tr>
        <w:trPr>
          <w:cantSplit w:val="0"/>
          <w:trHeight w:val="331" w:hRule="atLeast"/>
          <w:tblHeader w:val="0"/>
        </w:trPr>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AC">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4" w:val="single"/>
              <w:left w:color="000000" w:space="0" w:sz="4" w:val="single"/>
            </w:tcBorders>
            <w:shd w:fill="ffffff" w:val="clear"/>
            <w:tcMar>
              <w:top w:w="0.0" w:type="dxa"/>
              <w:bottom w:w="0.0" w:type="dxa"/>
            </w:tcMar>
            <w:vAlign w:val="bottom"/>
          </w:tcPr>
          <w:p w:rsidR="00000000" w:rsidDel="00000000" w:rsidP="00000000" w:rsidRDefault="00000000" w:rsidRPr="00000000" w14:paraId="000001A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Адміністративний контроль</w:t>
            </w:r>
          </w:p>
        </w:tc>
        <w:tc>
          <w:tcPr>
            <w:tcBorders>
              <w:top w:color="000000" w:space="0" w:sz="4" w:val="single"/>
              <w:left w:color="000000" w:space="0" w:sz="4" w:val="single"/>
              <w:right w:color="000000" w:space="0" w:sz="4" w:val="single"/>
            </w:tcBorders>
            <w:shd w:fill="ffffff" w:val="clear"/>
            <w:tcMar>
              <w:top w:w="0.0" w:type="dxa"/>
              <w:bottom w:w="0.0" w:type="dxa"/>
            </w:tcMar>
            <w:vAlign w:val="bottom"/>
          </w:tcPr>
          <w:p w:rsidR="00000000" w:rsidDel="00000000" w:rsidP="00000000" w:rsidRDefault="00000000" w:rsidRPr="00000000" w14:paraId="000001A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постійно</w:t>
            </w:r>
          </w:p>
        </w:tc>
      </w:tr>
      <w:tr>
        <w:trPr>
          <w:cantSplit w:val="0"/>
          <w:trHeight w:val="346" w:hRule="atLeast"/>
          <w:tblHeader w:val="0"/>
        </w:trPr>
        <w:tc>
          <w:tcPr>
            <w:tcBorders>
              <w:top w:color="000000" w:space="0" w:sz="4" w:val="single"/>
              <w:left w:color="000000" w:space="0" w:sz="4" w:val="single"/>
              <w:bottom w:color="000000" w:space="0" w:sz="4" w:val="single"/>
            </w:tcBorders>
            <w:shd w:fill="ffffff" w:val="clear"/>
            <w:tcMar>
              <w:top w:w="0.0" w:type="dxa"/>
              <w:bottom w:w="0.0" w:type="dxa"/>
            </w:tcMar>
            <w:vAlign w:val="bottom"/>
          </w:tcPr>
          <w:p w:rsidR="00000000" w:rsidDel="00000000" w:rsidP="00000000" w:rsidRDefault="00000000" w:rsidRPr="00000000" w14:paraId="000001AF">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tcBorders>
              <w:top w:color="000000" w:space="0" w:sz="4" w:val="single"/>
              <w:left w:color="000000" w:space="0" w:sz="4" w:val="single"/>
              <w:bottom w:color="000000" w:space="0" w:sz="4" w:val="single"/>
            </w:tcBorders>
            <w:shd w:fill="ffffff" w:val="clear"/>
            <w:tcMar>
              <w:top w:w="0.0" w:type="dxa"/>
              <w:bottom w:w="0.0" w:type="dxa"/>
            </w:tcMar>
            <w:vAlign w:val="bottom"/>
          </w:tcPr>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Інші форми</w:t>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B2">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кафедрі увесь лекційний матеріал викладається з залученням мультимедійної техніки та іншої допоміжної техніки.</w:t>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кафедрі функціонує студентське наукове товариство (СНТ) (куратор доц. Ручинська О. А.). Студенти СНТ приймають активну участь у науковій роботі кафедри, активно приймають участь у міських, республіканських та міжнародних наукових конференціях та з'їздах, мають самостійні наукові публікації</w:t>
      </w:r>
    </w:p>
    <w:p w:rsidR="00000000" w:rsidDel="00000000" w:rsidP="00000000" w:rsidRDefault="00000000" w:rsidRPr="00000000" w14:paraId="000001B5">
      <w:pPr>
        <w:numPr>
          <w:ilvl w:val="1"/>
          <w:numId w:val="7"/>
        </w:numPr>
        <w:pBdr>
          <w:top w:space="0" w:sz="0" w:val="nil"/>
          <w:left w:space="0" w:sz="0" w:val="nil"/>
          <w:bottom w:space="0" w:sz="0" w:val="nil"/>
          <w:right w:space="0" w:sz="0" w:val="nil"/>
          <w:between w:space="0" w:sz="0" w:val="nil"/>
        </w:pBdr>
        <w:tabs>
          <w:tab w:val="left" w:pos="845"/>
        </w:tabs>
        <w:spacing w:line="276" w:lineRule="auto"/>
        <w:ind w:left="0" w:firstLine="0"/>
        <w:rPr/>
      </w:pPr>
      <w:r w:rsidDel="00000000" w:rsidR="00000000" w:rsidRPr="00000000">
        <w:rPr>
          <w:rFonts w:ascii="Times New Roman" w:cs="Times New Roman" w:eastAsia="Times New Roman" w:hAnsi="Times New Roman"/>
          <w:rtl w:val="0"/>
        </w:rPr>
        <w:t xml:space="preserve">Оновлення форм і методик викладання. Залучення мультимедійного забезпечення і опанування різних дистанційних форм навчання</w:t>
      </w:r>
    </w:p>
    <w:p w:rsidR="00000000" w:rsidDel="00000000" w:rsidP="00000000" w:rsidRDefault="00000000" w:rsidRPr="00000000" w14:paraId="000001B6">
      <w:pPr>
        <w:numPr>
          <w:ilvl w:val="0"/>
          <w:numId w:val="8"/>
        </w:numPr>
        <w:pBdr>
          <w:top w:space="0" w:sz="0" w:val="nil"/>
          <w:left w:space="0" w:sz="0" w:val="nil"/>
          <w:bottom w:space="0" w:sz="0" w:val="nil"/>
          <w:right w:space="0" w:sz="0" w:val="nil"/>
          <w:between w:space="0" w:sz="0" w:val="nil"/>
        </w:pBdr>
        <w:tabs>
          <w:tab w:val="left" w:pos="901"/>
        </w:tabs>
        <w:spacing w:line="276" w:lineRule="auto"/>
        <w:ind w:left="0" w:firstLine="0"/>
        <w:rPr/>
      </w:pPr>
      <w:r w:rsidDel="00000000" w:rsidR="00000000" w:rsidRPr="00000000">
        <w:rPr>
          <w:rFonts w:ascii="Times New Roman" w:cs="Times New Roman" w:eastAsia="Times New Roman" w:hAnsi="Times New Roman"/>
          <w:rtl w:val="0"/>
        </w:rPr>
        <w:t xml:space="preserve">Розробка електронних (дистанційних) курсів за денною та заочною формою навчання, запровадження електронного навчання при навчанні за денною формою (надати назви курсів, прізвища викладачів-розробників).</w:t>
      </w:r>
    </w:p>
    <w:p w:rsidR="00000000" w:rsidDel="00000000" w:rsidP="00000000" w:rsidRDefault="00000000" w:rsidRPr="00000000" w14:paraId="000001B7">
      <w:pPr>
        <w:pBdr>
          <w:top w:space="0" w:sz="0" w:val="nil"/>
          <w:left w:space="0" w:sz="0" w:val="nil"/>
          <w:bottom w:space="0" w:sz="0" w:val="nil"/>
          <w:right w:space="0" w:sz="0" w:val="nil"/>
          <w:between w:space="0" w:sz="0" w:val="nil"/>
        </w:pBdr>
        <w:tabs>
          <w:tab w:val="left" w:pos="901"/>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Розроблені дистанційні курси Токарєв А. М. Історія Греції та Риму, </w:t>
      </w:r>
      <w:r w:rsidDel="00000000" w:rsidR="00000000" w:rsidRPr="00000000">
        <w:rPr>
          <w:rFonts w:ascii="Times New Roman" w:cs="Times New Roman" w:eastAsia="Times New Roman" w:hAnsi="Times New Roman"/>
          <w:rtl w:val="0"/>
        </w:rPr>
        <w:t xml:space="preserve">Литовченко С. Д. Актуальні проблеми, що пройшли ліцензування.</w:t>
      </w:r>
    </w:p>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left" w:pos="901"/>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Курси Ручинської О.А., Д’ячкова С.В.  планується подати на ліцензування</w:t>
      </w:r>
    </w:p>
    <w:p w:rsidR="00000000" w:rsidDel="00000000" w:rsidP="00000000" w:rsidRDefault="00000000" w:rsidRPr="00000000" w14:paraId="000001B9">
      <w:pPr>
        <w:numPr>
          <w:ilvl w:val="0"/>
          <w:numId w:val="21"/>
        </w:numPr>
        <w:pBdr>
          <w:top w:space="0" w:sz="0" w:val="nil"/>
          <w:left w:space="0" w:sz="0" w:val="nil"/>
          <w:bottom w:space="0" w:sz="0" w:val="nil"/>
          <w:right w:space="0" w:sz="0" w:val="nil"/>
          <w:between w:space="0" w:sz="0" w:val="nil"/>
        </w:pBdr>
        <w:tabs>
          <w:tab w:val="left" w:pos="878"/>
        </w:tabs>
        <w:spacing w:line="276" w:lineRule="auto"/>
        <w:ind w:left="0" w:firstLine="0"/>
        <w:rPr/>
      </w:pPr>
      <w:r w:rsidDel="00000000" w:rsidR="00000000" w:rsidRPr="00000000">
        <w:rPr>
          <w:rFonts w:ascii="Times New Roman" w:cs="Times New Roman" w:eastAsia="Times New Roman" w:hAnsi="Times New Roman"/>
          <w:rtl w:val="0"/>
        </w:rPr>
        <w:t xml:space="preserve">Викладання англійською мовою (які дисципліни викладаються, кількість НПП, які беруть участь у викладанні).</w:t>
      </w:r>
    </w:p>
    <w:p w:rsidR="00000000" w:rsidDel="00000000" w:rsidP="00000000" w:rsidRDefault="00000000" w:rsidRPr="00000000" w14:paraId="000001BA">
      <w:pPr>
        <w:numPr>
          <w:ilvl w:val="0"/>
          <w:numId w:val="21"/>
        </w:numPr>
        <w:pBdr>
          <w:top w:space="0" w:sz="0" w:val="nil"/>
          <w:left w:space="0" w:sz="0" w:val="nil"/>
          <w:bottom w:space="0" w:sz="0" w:val="nil"/>
          <w:right w:space="0" w:sz="0" w:val="nil"/>
          <w:between w:space="0" w:sz="0" w:val="nil"/>
        </w:pBdr>
        <w:tabs>
          <w:tab w:val="left" w:pos="825"/>
        </w:tabs>
        <w:spacing w:line="276" w:lineRule="auto"/>
        <w:ind w:left="0" w:firstLine="0"/>
        <w:rPr/>
      </w:pPr>
      <w:r w:rsidDel="00000000" w:rsidR="00000000" w:rsidRPr="00000000">
        <w:rPr>
          <w:rFonts w:ascii="Times New Roman" w:cs="Times New Roman" w:eastAsia="Times New Roman" w:hAnsi="Times New Roman"/>
          <w:rtl w:val="0"/>
        </w:rPr>
        <w:t xml:space="preserve">Робота з працевлаштування випускників та її результати.</w:t>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Співробітники кафедри приймають участь у профорієнтаційній роботі серед учнів базових шкіл, ліцеїв м. Харкова і області </w:t>
      </w:r>
    </w:p>
    <w:p w:rsidR="00000000" w:rsidDel="00000000" w:rsidP="00000000" w:rsidRDefault="00000000" w:rsidRPr="00000000" w14:paraId="000001BC">
      <w:pPr>
        <w:numPr>
          <w:ilvl w:val="0"/>
          <w:numId w:val="21"/>
        </w:numPr>
        <w:pBdr>
          <w:top w:space="0" w:sz="0" w:val="nil"/>
          <w:left w:space="0" w:sz="0" w:val="nil"/>
          <w:bottom w:space="0" w:sz="0" w:val="nil"/>
          <w:right w:space="0" w:sz="0" w:val="nil"/>
          <w:between w:space="0" w:sz="0" w:val="nil"/>
        </w:pBdr>
        <w:tabs>
          <w:tab w:val="left" w:pos="825"/>
        </w:tabs>
        <w:spacing w:line="276" w:lineRule="auto"/>
        <w:ind w:left="0" w:firstLine="0"/>
        <w:rPr/>
      </w:pPr>
      <w:r w:rsidDel="00000000" w:rsidR="00000000" w:rsidRPr="00000000">
        <w:rPr>
          <w:rFonts w:ascii="Times New Roman" w:cs="Times New Roman" w:eastAsia="Times New Roman" w:hAnsi="Times New Roman"/>
          <w:rtl w:val="0"/>
        </w:rPr>
        <w:t xml:space="preserve">Наявні проблеми та шляхи їх вирішення.</w:t>
      </w:r>
    </w:p>
    <w:p w:rsidR="00000000" w:rsidDel="00000000" w:rsidP="00000000" w:rsidRDefault="00000000" w:rsidRPr="00000000" w14:paraId="000001BD">
      <w:pPr>
        <w:numPr>
          <w:ilvl w:val="0"/>
          <w:numId w:val="12"/>
        </w:numPr>
        <w:pBdr>
          <w:top w:space="0" w:sz="0" w:val="nil"/>
          <w:left w:space="0" w:sz="0" w:val="nil"/>
          <w:bottom w:space="0" w:sz="0" w:val="nil"/>
          <w:right w:space="0" w:sz="0" w:val="nil"/>
          <w:between w:space="0" w:sz="0" w:val="nil"/>
        </w:pBdr>
        <w:tabs>
          <w:tab w:val="left" w:pos="508"/>
        </w:tabs>
        <w:spacing w:line="276"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Міжнародне та міжвузівське співробітництво </w:t>
      </w:r>
      <w:r w:rsidDel="00000000" w:rsidR="00000000" w:rsidRPr="00000000">
        <w:rPr>
          <w:rFonts w:ascii="Times New Roman" w:cs="Times New Roman" w:eastAsia="Times New Roman" w:hAnsi="Times New Roman"/>
          <w:rtl w:val="0"/>
        </w:rPr>
        <w:t xml:space="preserve">Наводяться дані про виконання існуючих угод про співробітництво, роботу з укладання нових угод, результати цієї діяльності.</w:t>
      </w:r>
    </w:p>
    <w:p w:rsidR="00000000" w:rsidDel="00000000" w:rsidP="00000000" w:rsidRDefault="00000000" w:rsidRPr="00000000" w14:paraId="000001BE">
      <w:pPr>
        <w:numPr>
          <w:ilvl w:val="0"/>
          <w:numId w:val="14"/>
        </w:numPr>
        <w:tabs>
          <w:tab w:val="left" w:pos="1563"/>
        </w:tabs>
        <w:spacing w:after="0" w:before="0" w:line="276" w:lineRule="auto"/>
        <w:rPr>
          <w:b w:val="0"/>
          <w:color w:val="222222"/>
          <w:sz w:val="30"/>
          <w:szCs w:val="30"/>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Sorochan Sergej. Chersonesos-Kherson and the Byzantine Military Forces in Crimea in the 6th-7th Centuries // 24th International Congress of Byzantine Studies. Venice and Padua, 22-27 August 2022. Provisional Programme. P.25</w:t>
      </w:r>
    </w:p>
    <w:p w:rsidR="00000000" w:rsidDel="00000000" w:rsidP="00000000" w:rsidRDefault="00000000" w:rsidRPr="00000000" w14:paraId="000001BF">
      <w:pPr>
        <w:numPr>
          <w:ilvl w:val="0"/>
          <w:numId w:val="14"/>
        </w:numPr>
        <w:shd w:fill="ffffff" w:val="clear"/>
        <w:tabs>
          <w:tab w:val="left" w:pos="1563"/>
        </w:tabs>
        <w:spacing w:after="0" w:before="0" w:line="276" w:lineRule="auto"/>
        <w:rPr>
          <w:b w:val="0"/>
          <w:sz w:val="30"/>
          <w:szCs w:val="30"/>
          <w:highlight w:val="white"/>
        </w:rPr>
      </w:pPr>
      <w:r w:rsidDel="00000000" w:rsidR="00000000" w:rsidRPr="00000000">
        <w:rPr>
          <w:rFonts w:ascii="Times New Roman" w:cs="Times New Roman" w:eastAsia="Times New Roman" w:hAnsi="Times New Roman"/>
          <w:sz w:val="26"/>
          <w:szCs w:val="26"/>
          <w:highlight w:val="white"/>
          <w:rtl w:val="0"/>
        </w:rPr>
        <w:t xml:space="preserve">Ruchynska O.  </w:t>
      </w:r>
      <w:r w:rsidDel="00000000" w:rsidR="00000000" w:rsidRPr="00000000">
        <w:rPr>
          <w:rFonts w:ascii="Times New Roman" w:cs="Times New Roman" w:eastAsia="Times New Roman" w:hAnsi="Times New Roman"/>
          <w:color w:val="222222"/>
          <w:sz w:val="26"/>
          <w:szCs w:val="26"/>
          <w:highlight w:val="white"/>
          <w:rtl w:val="0"/>
        </w:rPr>
        <w:t xml:space="preserve">Erasmus + Staff Mobility For Teaching, from </w:t>
      </w:r>
      <w:r w:rsidDel="00000000" w:rsidR="00000000" w:rsidRPr="00000000">
        <w:rPr>
          <w:rFonts w:ascii="Times New Roman" w:cs="Times New Roman" w:eastAsia="Times New Roman" w:hAnsi="Times New Roman"/>
          <w:i w:val="1"/>
          <w:color w:val="222222"/>
          <w:sz w:val="26"/>
          <w:szCs w:val="26"/>
          <w:highlight w:val="white"/>
          <w:rtl w:val="0"/>
        </w:rPr>
        <w:t xml:space="preserve">13/06/2022 till 17/06/2022, </w:t>
      </w:r>
      <w:r w:rsidDel="00000000" w:rsidR="00000000" w:rsidRPr="00000000">
        <w:rPr>
          <w:rFonts w:ascii="Times New Roman" w:cs="Times New Roman" w:eastAsia="Times New Roman" w:hAnsi="Times New Roman"/>
          <w:color w:val="222222"/>
          <w:sz w:val="26"/>
          <w:szCs w:val="26"/>
          <w:highlight w:val="white"/>
          <w:rtl w:val="0"/>
        </w:rPr>
        <w:t xml:space="preserve">Universität Klagenfurt, Faculty of Humanities, Department of History (Austria).</w:t>
      </w:r>
      <w:r w:rsidDel="00000000" w:rsidR="00000000" w:rsidRPr="00000000">
        <w:rPr>
          <w:rtl w:val="0"/>
        </w:rPr>
      </w:r>
    </w:p>
    <w:p w:rsidR="00000000" w:rsidDel="00000000" w:rsidP="00000000" w:rsidRDefault="00000000" w:rsidRPr="00000000" w14:paraId="000001C0">
      <w:pPr>
        <w:numPr>
          <w:ilvl w:val="0"/>
          <w:numId w:val="14"/>
        </w:numPr>
        <w:tabs>
          <w:tab w:val="left" w:pos="1563"/>
        </w:tabs>
        <w:spacing w:after="0" w:before="0" w:line="276" w:lineRule="auto"/>
        <w:rPr>
          <w:b w:val="0"/>
          <w:sz w:val="30"/>
          <w:szCs w:val="30"/>
          <w:highlight w:val="white"/>
        </w:rPr>
      </w:pPr>
      <w:r w:rsidDel="00000000" w:rsidR="00000000" w:rsidRPr="00000000">
        <w:rPr>
          <w:rFonts w:ascii="Times New Roman" w:cs="Times New Roman" w:eastAsia="Times New Roman" w:hAnsi="Times New Roman"/>
          <w:sz w:val="26"/>
          <w:szCs w:val="26"/>
          <w:highlight w:val="white"/>
          <w:rtl w:val="0"/>
        </w:rPr>
        <w:t xml:space="preserve">Ruchynska O.  </w:t>
      </w:r>
      <w:r w:rsidDel="00000000" w:rsidR="00000000" w:rsidRPr="00000000">
        <w:rPr>
          <w:rFonts w:ascii="Times New Roman" w:cs="Times New Roman" w:eastAsia="Times New Roman" w:hAnsi="Times New Roman"/>
          <w:color w:val="222222"/>
          <w:sz w:val="26"/>
          <w:szCs w:val="26"/>
          <w:highlight w:val="white"/>
          <w:rtl w:val="0"/>
        </w:rPr>
        <w:t xml:space="preserve">24/03/2022 – Guest Lecture in «Das Institut für Slawistik der Alpen – Adria –Universität Klagenfurt» (Austria) Theme of presentation: Ruchynska Oksana. Vasil Karazin Kharkiv National University, War and Ancient History</w:t>
      </w:r>
    </w:p>
    <w:p w:rsidR="00000000" w:rsidDel="00000000" w:rsidP="00000000" w:rsidRDefault="00000000" w:rsidRPr="00000000" w14:paraId="000001C1">
      <w:pPr>
        <w:numPr>
          <w:ilvl w:val="0"/>
          <w:numId w:val="14"/>
        </w:numPr>
        <w:shd w:fill="ffffff" w:val="clear"/>
        <w:tabs>
          <w:tab w:val="left" w:pos="1563"/>
        </w:tabs>
        <w:spacing w:after="0" w:before="0" w:line="276" w:lineRule="auto"/>
        <w:jc w:val="both"/>
        <w:rPr>
          <w:b w:val="0"/>
          <w:sz w:val="30"/>
          <w:szCs w:val="30"/>
          <w:highlight w:val="white"/>
        </w:rPr>
      </w:pPr>
      <w:r w:rsidDel="00000000" w:rsidR="00000000" w:rsidRPr="00000000">
        <w:rPr>
          <w:rFonts w:ascii="Times New Roman" w:cs="Times New Roman" w:eastAsia="Times New Roman" w:hAnsi="Times New Roman"/>
          <w:sz w:val="26"/>
          <w:szCs w:val="26"/>
          <w:highlight w:val="white"/>
          <w:rtl w:val="0"/>
        </w:rPr>
        <w:t xml:space="preserve">Ruchynska O.  </w:t>
      </w:r>
      <w:r w:rsidDel="00000000" w:rsidR="00000000" w:rsidRPr="00000000">
        <w:rPr>
          <w:rFonts w:ascii="Times New Roman" w:cs="Times New Roman" w:eastAsia="Times New Roman" w:hAnsi="Times New Roman"/>
          <w:color w:val="222222"/>
          <w:sz w:val="26"/>
          <w:szCs w:val="26"/>
          <w:highlight w:val="white"/>
          <w:rtl w:val="0"/>
        </w:rPr>
        <w:t xml:space="preserve">06/04/2022 - Interviews for the «Schweizer Radio und Ferhnsehen, Studio Basel» Irèna Dietschi (Wissenschaftsredactorin Fachredaction Wisseschaft)Interview have been published in a highlighted article 14/04/22 on SRF online platform «Wissen» </w:t>
      </w:r>
      <w:hyperlink r:id="rId15">
        <w:r w:rsidDel="00000000" w:rsidR="00000000" w:rsidRPr="00000000">
          <w:rPr>
            <w:rFonts w:ascii="Times New Roman" w:cs="Times New Roman" w:eastAsia="Times New Roman" w:hAnsi="Times New Roman"/>
            <w:color w:val="1155cc"/>
            <w:sz w:val="26"/>
            <w:szCs w:val="26"/>
            <w:highlight w:val="white"/>
            <w:u w:val="single"/>
            <w:rtl w:val="0"/>
          </w:rPr>
          <w:t xml:space="preserve">http://www.srf.ch/wissen</w:t>
        </w:r>
      </w:hyperlink>
      <w:r w:rsidDel="00000000" w:rsidR="00000000" w:rsidRPr="00000000">
        <w:rPr>
          <w:rtl w:val="0"/>
        </w:rPr>
      </w:r>
    </w:p>
    <w:p w:rsidR="00000000" w:rsidDel="00000000" w:rsidP="00000000" w:rsidRDefault="00000000" w:rsidRPr="00000000" w14:paraId="000001C2">
      <w:pPr>
        <w:numPr>
          <w:ilvl w:val="0"/>
          <w:numId w:val="14"/>
        </w:numPr>
        <w:shd w:fill="ffffff" w:val="clear"/>
        <w:tabs>
          <w:tab w:val="left" w:pos="1563"/>
        </w:tabs>
        <w:spacing w:after="0" w:before="0" w:line="276" w:lineRule="auto"/>
        <w:jc w:val="both"/>
        <w:rPr>
          <w:b w:val="0"/>
          <w:sz w:val="30"/>
          <w:szCs w:val="30"/>
          <w:highlight w:val="white"/>
        </w:rPr>
      </w:pPr>
      <w:r w:rsidDel="00000000" w:rsidR="00000000" w:rsidRPr="00000000">
        <w:rPr>
          <w:rFonts w:ascii="Times New Roman" w:cs="Times New Roman" w:eastAsia="Times New Roman" w:hAnsi="Times New Roman"/>
          <w:sz w:val="26"/>
          <w:szCs w:val="26"/>
          <w:highlight w:val="white"/>
          <w:rtl w:val="0"/>
        </w:rPr>
        <w:t xml:space="preserve">Ruchynska O. </w:t>
      </w:r>
      <w:r w:rsidDel="00000000" w:rsidR="00000000" w:rsidRPr="00000000">
        <w:rPr>
          <w:rFonts w:ascii="Times New Roman" w:cs="Times New Roman" w:eastAsia="Times New Roman" w:hAnsi="Times New Roman"/>
          <w:color w:val="222222"/>
          <w:sz w:val="26"/>
          <w:szCs w:val="26"/>
          <w:highlight w:val="white"/>
          <w:rtl w:val="0"/>
        </w:rPr>
        <w:t xml:space="preserve">17/05/2022 – Conférence,  Université de Fribourg, Institut du monde antique et byzantin, Histoire de l’Art et Archéologie, Histoire de l’antiquité. </w:t>
      </w:r>
      <w:r w:rsidDel="00000000" w:rsidR="00000000" w:rsidRPr="00000000">
        <w:rPr>
          <w:rFonts w:ascii="Times New Roman" w:cs="Times New Roman" w:eastAsia="Times New Roman" w:hAnsi="Times New Roman"/>
          <w:color w:val="222222"/>
          <w:sz w:val="26"/>
          <w:szCs w:val="26"/>
          <w:highlight w:val="white"/>
          <w:u w:val="single"/>
          <w:rtl w:val="0"/>
        </w:rPr>
        <w:t xml:space="preserve">Theme of presentation</w:t>
      </w:r>
      <w:r w:rsidDel="00000000" w:rsidR="00000000" w:rsidRPr="00000000">
        <w:rPr>
          <w:rFonts w:ascii="Times New Roman" w:cs="Times New Roman" w:eastAsia="Times New Roman" w:hAnsi="Times New Roman"/>
          <w:color w:val="222222"/>
          <w:sz w:val="26"/>
          <w:szCs w:val="26"/>
          <w:highlight w:val="white"/>
          <w:rtl w:val="0"/>
        </w:rPr>
        <w:t xml:space="preserve">: Ruchynska Oksana. Vasil Karazin Kharkiv National University, War and Ancient History</w:t>
      </w:r>
    </w:p>
    <w:p w:rsidR="00000000" w:rsidDel="00000000" w:rsidP="00000000" w:rsidRDefault="00000000" w:rsidRPr="00000000" w14:paraId="000001C3">
      <w:pPr>
        <w:numPr>
          <w:ilvl w:val="0"/>
          <w:numId w:val="14"/>
        </w:numPr>
        <w:shd w:fill="ffffff" w:val="clear"/>
        <w:tabs>
          <w:tab w:val="left" w:pos="1563"/>
        </w:tabs>
        <w:spacing w:after="0" w:before="0" w:line="276" w:lineRule="auto"/>
        <w:jc w:val="both"/>
        <w:rPr>
          <w:b w:val="0"/>
          <w:sz w:val="30"/>
          <w:szCs w:val="30"/>
          <w:highlight w:val="white"/>
        </w:rPr>
      </w:pPr>
      <w:r w:rsidDel="00000000" w:rsidR="00000000" w:rsidRPr="00000000">
        <w:rPr>
          <w:rFonts w:ascii="Times New Roman" w:cs="Times New Roman" w:eastAsia="Times New Roman" w:hAnsi="Times New Roman"/>
          <w:sz w:val="26"/>
          <w:szCs w:val="26"/>
          <w:highlight w:val="white"/>
          <w:rtl w:val="0"/>
        </w:rPr>
        <w:t xml:space="preserve">Ruchynska O.</w:t>
      </w:r>
      <w:r w:rsidDel="00000000" w:rsidR="00000000" w:rsidRPr="00000000">
        <w:rPr>
          <w:rFonts w:ascii="Times New Roman" w:cs="Times New Roman" w:eastAsia="Times New Roman" w:hAnsi="Times New Roman"/>
          <w:color w:val="222222"/>
          <w:sz w:val="26"/>
          <w:szCs w:val="26"/>
          <w:highlight w:val="white"/>
          <w:rtl w:val="0"/>
        </w:rPr>
        <w:t xml:space="preserve">26/05/2022 - International Scientific Conference (online) "Societies of ancient, medieval and early modern era and their civilizational heritage", Taras Shevchenko National University of Kyiv, Department of Ancient and Medieval History. </w:t>
      </w:r>
      <w:r w:rsidDel="00000000" w:rsidR="00000000" w:rsidRPr="00000000">
        <w:rPr>
          <w:rFonts w:ascii="Times New Roman" w:cs="Times New Roman" w:eastAsia="Times New Roman" w:hAnsi="Times New Roman"/>
          <w:color w:val="222222"/>
          <w:sz w:val="26"/>
          <w:szCs w:val="26"/>
          <w:highlight w:val="white"/>
          <w:u w:val="single"/>
          <w:rtl w:val="0"/>
        </w:rPr>
        <w:t xml:space="preserve">Theme of presentation</w:t>
      </w:r>
      <w:r w:rsidDel="00000000" w:rsidR="00000000" w:rsidRPr="00000000">
        <w:rPr>
          <w:rFonts w:ascii="Times New Roman" w:cs="Times New Roman" w:eastAsia="Times New Roman" w:hAnsi="Times New Roman"/>
          <w:color w:val="222222"/>
          <w:sz w:val="26"/>
          <w:szCs w:val="26"/>
          <w:highlight w:val="white"/>
          <w:rtl w:val="0"/>
        </w:rPr>
        <w:t xml:space="preserve">: Ruchynska Oksana. Charity of the elite of the Chersonesos Taurica polis.</w:t>
      </w:r>
    </w:p>
    <w:p w:rsidR="00000000" w:rsidDel="00000000" w:rsidP="00000000" w:rsidRDefault="00000000" w:rsidRPr="00000000" w14:paraId="000001C4">
      <w:pPr>
        <w:numPr>
          <w:ilvl w:val="0"/>
          <w:numId w:val="14"/>
        </w:numPr>
        <w:shd w:fill="ffffff" w:val="clear"/>
        <w:tabs>
          <w:tab w:val="left" w:pos="1563"/>
        </w:tabs>
        <w:spacing w:after="0" w:before="0" w:line="276" w:lineRule="auto"/>
        <w:jc w:val="both"/>
        <w:rPr>
          <w:b w:val="0"/>
          <w:sz w:val="30"/>
          <w:szCs w:val="30"/>
          <w:highlight w:val="white"/>
        </w:rPr>
      </w:pPr>
      <w:r w:rsidDel="00000000" w:rsidR="00000000" w:rsidRPr="00000000">
        <w:rPr>
          <w:rFonts w:ascii="Times New Roman" w:cs="Times New Roman" w:eastAsia="Times New Roman" w:hAnsi="Times New Roman"/>
          <w:sz w:val="26"/>
          <w:szCs w:val="26"/>
          <w:highlight w:val="white"/>
          <w:rtl w:val="0"/>
        </w:rPr>
        <w:t xml:space="preserve">Ruchynska O.</w:t>
      </w:r>
      <w:r w:rsidDel="00000000" w:rsidR="00000000" w:rsidRPr="00000000">
        <w:rPr>
          <w:rFonts w:ascii="Times New Roman" w:cs="Times New Roman" w:eastAsia="Times New Roman" w:hAnsi="Times New Roman"/>
          <w:color w:val="222222"/>
          <w:sz w:val="26"/>
          <w:szCs w:val="26"/>
          <w:highlight w:val="white"/>
          <w:rtl w:val="0"/>
        </w:rPr>
        <w:t xml:space="preserve">   02/06/2022 - Conférence «Au peril de la guerre le patrimoine archeologique ukrainien», Musée cantonal d’archéologie et d’histoire, Lousanna et Universite de Lausanne, Section d’archéologie et des sciences de l’antiquite. </w:t>
      </w:r>
      <w:r w:rsidDel="00000000" w:rsidR="00000000" w:rsidRPr="00000000">
        <w:rPr>
          <w:rFonts w:ascii="Times New Roman" w:cs="Times New Roman" w:eastAsia="Times New Roman" w:hAnsi="Times New Roman"/>
          <w:color w:val="222222"/>
          <w:sz w:val="26"/>
          <w:szCs w:val="26"/>
          <w:highlight w:val="white"/>
          <w:u w:val="single"/>
          <w:rtl w:val="0"/>
        </w:rPr>
        <w:t xml:space="preserve">Theme of presentation</w:t>
      </w:r>
      <w:r w:rsidDel="00000000" w:rsidR="00000000" w:rsidRPr="00000000">
        <w:rPr>
          <w:rFonts w:ascii="Times New Roman" w:cs="Times New Roman" w:eastAsia="Times New Roman" w:hAnsi="Times New Roman"/>
          <w:color w:val="222222"/>
          <w:sz w:val="26"/>
          <w:szCs w:val="26"/>
          <w:highlight w:val="white"/>
          <w:rtl w:val="0"/>
        </w:rPr>
        <w:t xml:space="preserve">: Ruchynska Oksana. Ancient History and Archaeology at Kharkiv University</w:t>
      </w:r>
    </w:p>
    <w:p w:rsidR="00000000" w:rsidDel="00000000" w:rsidP="00000000" w:rsidRDefault="00000000" w:rsidRPr="00000000" w14:paraId="000001C5">
      <w:pPr>
        <w:numPr>
          <w:ilvl w:val="0"/>
          <w:numId w:val="14"/>
        </w:numPr>
        <w:shd w:fill="ffffff" w:val="clear"/>
        <w:tabs>
          <w:tab w:val="left" w:pos="1563"/>
        </w:tabs>
        <w:spacing w:after="0" w:before="0" w:line="276" w:lineRule="auto"/>
        <w:jc w:val="both"/>
        <w:rPr>
          <w:b w:val="0"/>
          <w:sz w:val="30"/>
          <w:szCs w:val="30"/>
          <w:highlight w:val="white"/>
        </w:rPr>
      </w:pPr>
      <w:r w:rsidDel="00000000" w:rsidR="00000000" w:rsidRPr="00000000">
        <w:rPr>
          <w:rFonts w:ascii="Times New Roman" w:cs="Times New Roman" w:eastAsia="Times New Roman" w:hAnsi="Times New Roman"/>
          <w:sz w:val="26"/>
          <w:szCs w:val="26"/>
          <w:highlight w:val="white"/>
          <w:rtl w:val="0"/>
        </w:rPr>
        <w:t xml:space="preserve">Ruchynska O.</w:t>
      </w:r>
      <w:r w:rsidDel="00000000" w:rsidR="00000000" w:rsidRPr="00000000">
        <w:rPr>
          <w:rFonts w:ascii="Times New Roman" w:cs="Times New Roman" w:eastAsia="Times New Roman" w:hAnsi="Times New Roman"/>
          <w:color w:val="222222"/>
          <w:sz w:val="26"/>
          <w:szCs w:val="26"/>
          <w:highlight w:val="white"/>
          <w:rtl w:val="0"/>
        </w:rPr>
        <w:t xml:space="preserve">  22-24/06/2022 - International Scientific Conference «ROMAN ARTICULATED DOLLS IN CONTEXT. Typology, Technique, Provenance and Representations».</w:t>
      </w:r>
    </w:p>
    <w:p w:rsidR="00000000" w:rsidDel="00000000" w:rsidP="00000000" w:rsidRDefault="00000000" w:rsidRPr="00000000" w14:paraId="000001C6">
      <w:pPr>
        <w:shd w:fill="ffffff" w:val="clear"/>
        <w:tabs>
          <w:tab w:val="left" w:pos="1563"/>
        </w:tabs>
        <w:spacing w:after="0" w:before="0" w:line="276" w:lineRule="auto"/>
        <w:jc w:val="both"/>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Université de Fribourg, Institut du monde antique et byzantin, Histoire de l’Art et Archéologie, FNS, ERS Locus Ludi Table ronde projets/recherches en cours. </w:t>
      </w:r>
      <w:r w:rsidDel="00000000" w:rsidR="00000000" w:rsidRPr="00000000">
        <w:rPr>
          <w:rFonts w:ascii="Times New Roman" w:cs="Times New Roman" w:eastAsia="Times New Roman" w:hAnsi="Times New Roman"/>
          <w:color w:val="222222"/>
          <w:sz w:val="26"/>
          <w:szCs w:val="26"/>
          <w:highlight w:val="white"/>
          <w:u w:val="single"/>
          <w:rtl w:val="0"/>
        </w:rPr>
        <w:t xml:space="preserve">Theme of presentation</w:t>
      </w:r>
      <w:r w:rsidDel="00000000" w:rsidR="00000000" w:rsidRPr="00000000">
        <w:rPr>
          <w:rFonts w:ascii="Times New Roman" w:cs="Times New Roman" w:eastAsia="Times New Roman" w:hAnsi="Times New Roman"/>
          <w:color w:val="222222"/>
          <w:sz w:val="26"/>
          <w:szCs w:val="26"/>
          <w:highlight w:val="white"/>
          <w:rtl w:val="0"/>
        </w:rPr>
        <w:t xml:space="preserve">: Ruchynska Oksana. The Issue of Dolls and Puppets in the Northern Black Sea Region</w:t>
      </w:r>
    </w:p>
    <w:p w:rsidR="00000000" w:rsidDel="00000000" w:rsidP="00000000" w:rsidRDefault="00000000" w:rsidRPr="00000000" w14:paraId="000001C7">
      <w:pPr>
        <w:numPr>
          <w:ilvl w:val="0"/>
          <w:numId w:val="14"/>
        </w:numPr>
        <w:shd w:fill="ffffff" w:val="clear"/>
        <w:tabs>
          <w:tab w:val="left" w:pos="1563"/>
        </w:tabs>
        <w:spacing w:after="0" w:before="0" w:line="276" w:lineRule="auto"/>
        <w:jc w:val="both"/>
        <w:rPr>
          <w:b w:val="0"/>
          <w:sz w:val="30"/>
          <w:szCs w:val="30"/>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Ruchynska O.</w:t>
      </w:r>
      <w:r w:rsidDel="00000000" w:rsidR="00000000" w:rsidRPr="00000000">
        <w:rPr>
          <w:rFonts w:ascii="Times New Roman" w:cs="Times New Roman" w:eastAsia="Times New Roman" w:hAnsi="Times New Roman"/>
          <w:color w:val="222222"/>
          <w:sz w:val="26"/>
          <w:szCs w:val="26"/>
          <w:highlight w:val="white"/>
          <w:rtl w:val="0"/>
        </w:rPr>
        <w:t xml:space="preserve"> 23/09/2022 – Séminaire pontique. Université Paris Nanterre, Université Paris 8, Musée du Louvre</w:t>
      </w:r>
    </w:p>
    <w:p w:rsidR="00000000" w:rsidDel="00000000" w:rsidP="00000000" w:rsidRDefault="00000000" w:rsidRPr="00000000" w14:paraId="000001C8">
      <w:pPr>
        <w:shd w:fill="ffffff" w:val="clear"/>
        <w:tabs>
          <w:tab w:val="left" w:pos="1563"/>
        </w:tabs>
        <w:spacing w:after="0" w:before="0" w:line="276" w:lineRule="auto"/>
        <w:jc w:val="both"/>
        <w:rPr>
          <w:rFonts w:ascii="Times New Roman" w:cs="Times New Roman" w:eastAsia="Times New Roman" w:hAnsi="Times New Roman"/>
          <w:i w:val="1"/>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u w:val="single"/>
          <w:rtl w:val="0"/>
        </w:rPr>
        <w:t xml:space="preserve">Theme of presentation</w:t>
      </w:r>
      <w:r w:rsidDel="00000000" w:rsidR="00000000" w:rsidRPr="00000000">
        <w:rPr>
          <w:rFonts w:ascii="Times New Roman" w:cs="Times New Roman" w:eastAsia="Times New Roman" w:hAnsi="Times New Roman"/>
          <w:color w:val="222222"/>
          <w:sz w:val="26"/>
          <w:szCs w:val="26"/>
          <w:highlight w:val="white"/>
          <w:rtl w:val="0"/>
        </w:rPr>
        <w:t xml:space="preserve">: </w:t>
      </w:r>
      <w:r w:rsidDel="00000000" w:rsidR="00000000" w:rsidRPr="00000000">
        <w:rPr>
          <w:rFonts w:ascii="Times New Roman" w:cs="Times New Roman" w:eastAsia="Times New Roman" w:hAnsi="Times New Roman"/>
          <w:i w:val="1"/>
          <w:color w:val="222222"/>
          <w:sz w:val="26"/>
          <w:szCs w:val="26"/>
          <w:highlight w:val="white"/>
          <w:rtl w:val="0"/>
        </w:rPr>
        <w:t xml:space="preserve">Ruchynska Oksana</w:t>
      </w:r>
      <w:r w:rsidDel="00000000" w:rsidR="00000000" w:rsidRPr="00000000">
        <w:rPr>
          <w:rFonts w:ascii="Times New Roman" w:cs="Times New Roman" w:eastAsia="Times New Roman" w:hAnsi="Times New Roman"/>
          <w:color w:val="222222"/>
          <w:sz w:val="26"/>
          <w:szCs w:val="26"/>
          <w:highlight w:val="white"/>
          <w:rtl w:val="0"/>
        </w:rPr>
        <w:t xml:space="preserve">. </w:t>
      </w:r>
      <w:r w:rsidDel="00000000" w:rsidR="00000000" w:rsidRPr="00000000">
        <w:rPr>
          <w:rFonts w:ascii="Times New Roman" w:cs="Times New Roman" w:eastAsia="Times New Roman" w:hAnsi="Times New Roman"/>
          <w:i w:val="1"/>
          <w:color w:val="222222"/>
          <w:sz w:val="26"/>
          <w:szCs w:val="26"/>
          <w:highlight w:val="white"/>
          <w:rtl w:val="0"/>
        </w:rPr>
        <w:t xml:space="preserve">The Colonization Process in the Northern Black Sea Region and Peculiarities of the Emergence of Olbia and Chersonesos Poleis</w:t>
      </w:r>
    </w:p>
    <w:p w:rsidR="00000000" w:rsidDel="00000000" w:rsidP="00000000" w:rsidRDefault="00000000" w:rsidRPr="00000000" w14:paraId="000001C9">
      <w:pPr>
        <w:shd w:fill="ffffff" w:val="clear"/>
        <w:tabs>
          <w:tab w:val="left" w:pos="1563"/>
        </w:tabs>
        <w:spacing w:after="0" w:before="0" w:line="276" w:lineRule="auto"/>
        <w:jc w:val="both"/>
        <w:rPr>
          <w:rFonts w:ascii="Times New Roman" w:cs="Times New Roman" w:eastAsia="Times New Roman" w:hAnsi="Times New Roman"/>
          <w:color w:val="1155cc"/>
          <w:sz w:val="26"/>
          <w:szCs w:val="26"/>
          <w:highlight w:val="white"/>
          <w:u w:val="single"/>
        </w:rPr>
      </w:pPr>
      <w:hyperlink r:id="rId16">
        <w:r w:rsidDel="00000000" w:rsidR="00000000" w:rsidRPr="00000000">
          <w:rPr>
            <w:rFonts w:ascii="Times New Roman" w:cs="Times New Roman" w:eastAsia="Times New Roman" w:hAnsi="Times New Roman"/>
            <w:color w:val="1155cc"/>
            <w:sz w:val="26"/>
            <w:szCs w:val="26"/>
            <w:highlight w:val="white"/>
            <w:u w:val="single"/>
            <w:rtl w:val="0"/>
          </w:rPr>
          <w:t xml:space="preserve">https://cnrs.zoom.us/j/99694596094?pwd=UU1iN1VibklFTU10MnFSMlBaWEViQT09</w:t>
        </w:r>
      </w:hyperlink>
      <w:r w:rsidDel="00000000" w:rsidR="00000000" w:rsidRPr="00000000">
        <w:rPr>
          <w:rtl w:val="0"/>
        </w:rPr>
      </w:r>
    </w:p>
    <w:p w:rsidR="00000000" w:rsidDel="00000000" w:rsidP="00000000" w:rsidRDefault="00000000" w:rsidRPr="00000000" w14:paraId="000001CA">
      <w:pPr>
        <w:numPr>
          <w:ilvl w:val="0"/>
          <w:numId w:val="14"/>
        </w:numPr>
        <w:shd w:fill="ffffff" w:val="clear"/>
        <w:tabs>
          <w:tab w:val="left" w:pos="1563"/>
        </w:tabs>
        <w:spacing w:after="0" w:before="0" w:line="276" w:lineRule="auto"/>
        <w:jc w:val="both"/>
        <w:rPr>
          <w:b w:val="0"/>
          <w:sz w:val="30"/>
          <w:szCs w:val="30"/>
          <w:highlight w:val="white"/>
        </w:rPr>
      </w:pPr>
      <w:r w:rsidDel="00000000" w:rsidR="00000000" w:rsidRPr="00000000">
        <w:rPr>
          <w:rFonts w:ascii="Times New Roman" w:cs="Times New Roman" w:eastAsia="Times New Roman" w:hAnsi="Times New Roman"/>
          <w:color w:val="222222"/>
          <w:sz w:val="26"/>
          <w:szCs w:val="26"/>
          <w:highlight w:val="white"/>
          <w:rtl w:val="0"/>
        </w:rPr>
        <w:t xml:space="preserve"> </w:t>
      </w:r>
      <w:r w:rsidDel="00000000" w:rsidR="00000000" w:rsidRPr="00000000">
        <w:rPr>
          <w:rFonts w:ascii="Times New Roman" w:cs="Times New Roman" w:eastAsia="Times New Roman" w:hAnsi="Times New Roman"/>
          <w:sz w:val="26"/>
          <w:szCs w:val="26"/>
          <w:highlight w:val="white"/>
          <w:rtl w:val="0"/>
        </w:rPr>
        <w:t xml:space="preserve">Ruchynska O. </w:t>
      </w:r>
      <w:r w:rsidDel="00000000" w:rsidR="00000000" w:rsidRPr="00000000">
        <w:rPr>
          <w:rFonts w:ascii="Times New Roman" w:cs="Times New Roman" w:eastAsia="Times New Roman" w:hAnsi="Times New Roman"/>
          <w:color w:val="222222"/>
          <w:sz w:val="26"/>
          <w:szCs w:val="26"/>
          <w:highlight w:val="white"/>
          <w:rtl w:val="0"/>
        </w:rPr>
        <w:t xml:space="preserve">26–30/09/2022 SEVENTH INTERNATIONAL CONGRESS ON BLACK SEA ANTIQUITIES. The Black Sea: Hub of Peoples and Cultures (8</w:t>
      </w:r>
      <w:r w:rsidDel="00000000" w:rsidR="00000000" w:rsidRPr="00000000">
        <w:rPr>
          <w:rFonts w:ascii="Times New Roman" w:cs="Times New Roman" w:eastAsia="Times New Roman" w:hAnsi="Times New Roman"/>
          <w:color w:val="222222"/>
          <w:sz w:val="26"/>
          <w:szCs w:val="26"/>
          <w:highlight w:val="white"/>
          <w:vertAlign w:val="superscript"/>
          <w:rtl w:val="0"/>
        </w:rPr>
        <w:t xml:space="preserve">th</w:t>
      </w:r>
      <w:r w:rsidDel="00000000" w:rsidR="00000000" w:rsidRPr="00000000">
        <w:rPr>
          <w:rFonts w:ascii="Times New Roman" w:cs="Times New Roman" w:eastAsia="Times New Roman" w:hAnsi="Times New Roman"/>
          <w:color w:val="222222"/>
          <w:sz w:val="26"/>
          <w:szCs w:val="26"/>
          <w:highlight w:val="white"/>
          <w:rtl w:val="0"/>
        </w:rPr>
        <w:t xml:space="preserve"> century BC – 5</w:t>
      </w:r>
      <w:r w:rsidDel="00000000" w:rsidR="00000000" w:rsidRPr="00000000">
        <w:rPr>
          <w:rFonts w:ascii="Times New Roman" w:cs="Times New Roman" w:eastAsia="Times New Roman" w:hAnsi="Times New Roman"/>
          <w:color w:val="222222"/>
          <w:sz w:val="26"/>
          <w:szCs w:val="26"/>
          <w:highlight w:val="white"/>
          <w:vertAlign w:val="superscript"/>
          <w:rtl w:val="0"/>
        </w:rPr>
        <w:t xml:space="preserve">th</w:t>
      </w:r>
      <w:r w:rsidDel="00000000" w:rsidR="00000000" w:rsidRPr="00000000">
        <w:rPr>
          <w:rFonts w:ascii="Times New Roman" w:cs="Times New Roman" w:eastAsia="Times New Roman" w:hAnsi="Times New Roman"/>
          <w:color w:val="222222"/>
          <w:sz w:val="26"/>
          <w:szCs w:val="26"/>
          <w:highlight w:val="white"/>
          <w:rtl w:val="0"/>
        </w:rPr>
        <w:t xml:space="preserve">/6</w:t>
      </w:r>
      <w:r w:rsidDel="00000000" w:rsidR="00000000" w:rsidRPr="00000000">
        <w:rPr>
          <w:rFonts w:ascii="Times New Roman" w:cs="Times New Roman" w:eastAsia="Times New Roman" w:hAnsi="Times New Roman"/>
          <w:color w:val="222222"/>
          <w:sz w:val="26"/>
          <w:szCs w:val="26"/>
          <w:highlight w:val="white"/>
          <w:vertAlign w:val="superscript"/>
          <w:rtl w:val="0"/>
        </w:rPr>
        <w:t xml:space="preserve">th</w:t>
      </w:r>
      <w:r w:rsidDel="00000000" w:rsidR="00000000" w:rsidRPr="00000000">
        <w:rPr>
          <w:rFonts w:ascii="Times New Roman" w:cs="Times New Roman" w:eastAsia="Times New Roman" w:hAnsi="Times New Roman"/>
          <w:color w:val="222222"/>
          <w:sz w:val="26"/>
          <w:szCs w:val="26"/>
          <w:highlight w:val="white"/>
          <w:rtl w:val="0"/>
        </w:rPr>
        <w:t xml:space="preserve"> century AD). Dedicated to the Memory of Prof. Alexandru Avram (Thessaloniki – 26–30 September 2022). The International Hellenic University, Thessaloniki.  CONGRESS WEB-SITE: </w:t>
      </w:r>
      <w:hyperlink r:id="rId17">
        <w:r w:rsidDel="00000000" w:rsidR="00000000" w:rsidRPr="00000000">
          <w:rPr>
            <w:rFonts w:ascii="Times New Roman" w:cs="Times New Roman" w:eastAsia="Times New Roman" w:hAnsi="Times New Roman"/>
            <w:color w:val="1155cc"/>
            <w:sz w:val="26"/>
            <w:szCs w:val="26"/>
            <w:highlight w:val="white"/>
            <w:u w:val="single"/>
            <w:rtl w:val="0"/>
          </w:rPr>
          <w:t xml:space="preserve">https://web.ihu.edu.gr/icbsa22/</w:t>
        </w:r>
      </w:hyperlink>
      <w:r w:rsidDel="00000000" w:rsidR="00000000" w:rsidRPr="00000000">
        <w:rPr>
          <w:rtl w:val="0"/>
        </w:rPr>
      </w:r>
    </w:p>
    <w:p w:rsidR="00000000" w:rsidDel="00000000" w:rsidP="00000000" w:rsidRDefault="00000000" w:rsidRPr="00000000" w14:paraId="000001CB">
      <w:pPr>
        <w:shd w:fill="ffffff" w:val="clear"/>
        <w:tabs>
          <w:tab w:val="left" w:pos="1563"/>
        </w:tabs>
        <w:spacing w:after="0" w:before="0" w:line="276" w:lineRule="auto"/>
        <w:jc w:val="both"/>
        <w:rPr>
          <w:rFonts w:ascii="Times New Roman" w:cs="Times New Roman" w:eastAsia="Times New Roman" w:hAnsi="Times New Roman"/>
          <w:i w:val="1"/>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u w:val="single"/>
          <w:rtl w:val="0"/>
        </w:rPr>
        <w:t xml:space="preserve">Theme of presentation</w:t>
      </w:r>
      <w:r w:rsidDel="00000000" w:rsidR="00000000" w:rsidRPr="00000000">
        <w:rPr>
          <w:rFonts w:ascii="Times New Roman" w:cs="Times New Roman" w:eastAsia="Times New Roman" w:hAnsi="Times New Roman"/>
          <w:color w:val="222222"/>
          <w:sz w:val="26"/>
          <w:szCs w:val="26"/>
          <w:highlight w:val="white"/>
          <w:rtl w:val="0"/>
        </w:rPr>
        <w:t xml:space="preserve">: </w:t>
      </w:r>
      <w:r w:rsidDel="00000000" w:rsidR="00000000" w:rsidRPr="00000000">
        <w:rPr>
          <w:rFonts w:ascii="Times New Roman" w:cs="Times New Roman" w:eastAsia="Times New Roman" w:hAnsi="Times New Roman"/>
          <w:i w:val="1"/>
          <w:color w:val="222222"/>
          <w:sz w:val="26"/>
          <w:szCs w:val="26"/>
          <w:highlight w:val="white"/>
          <w:rtl w:val="0"/>
        </w:rPr>
        <w:t xml:space="preserve">Oksana Ruchynska.</w:t>
      </w:r>
      <w:r w:rsidDel="00000000" w:rsidR="00000000" w:rsidRPr="00000000">
        <w:rPr>
          <w:rFonts w:ascii="Times New Roman" w:cs="Times New Roman" w:eastAsia="Times New Roman" w:hAnsi="Times New Roman"/>
          <w:color w:val="222222"/>
          <w:sz w:val="26"/>
          <w:szCs w:val="26"/>
          <w:highlight w:val="white"/>
          <w:rtl w:val="0"/>
        </w:rPr>
        <w:t xml:space="preserve"> </w:t>
      </w:r>
      <w:r w:rsidDel="00000000" w:rsidR="00000000" w:rsidRPr="00000000">
        <w:rPr>
          <w:rFonts w:ascii="Times New Roman" w:cs="Times New Roman" w:eastAsia="Times New Roman" w:hAnsi="Times New Roman"/>
          <w:i w:val="1"/>
          <w:color w:val="222222"/>
          <w:sz w:val="26"/>
          <w:szCs w:val="26"/>
          <w:highlight w:val="white"/>
          <w:rtl w:val="0"/>
        </w:rPr>
        <w:t xml:space="preserve">Benefactions and financing of agonistic festivals in Tauric Chersonesus</w:t>
      </w:r>
    </w:p>
    <w:p w:rsidR="00000000" w:rsidDel="00000000" w:rsidP="00000000" w:rsidRDefault="00000000" w:rsidRPr="00000000" w14:paraId="000001CC">
      <w:pPr>
        <w:spacing w:before="15"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numPr>
          <w:ilvl w:val="0"/>
          <w:numId w:val="22"/>
        </w:numPr>
        <w:pBdr>
          <w:top w:space="0" w:sz="0" w:val="nil"/>
          <w:left w:space="0" w:sz="0" w:val="nil"/>
          <w:bottom w:space="0" w:sz="0" w:val="nil"/>
          <w:right w:space="0" w:sz="0" w:val="nil"/>
          <w:between w:space="0" w:sz="0" w:val="nil"/>
        </w:pBdr>
        <w:tabs>
          <w:tab w:val="left" w:pos="588"/>
        </w:tabs>
        <w:spacing w:line="276" w:lineRule="auto"/>
        <w:rPr/>
      </w:pPr>
      <w:r w:rsidDel="00000000" w:rsidR="00000000" w:rsidRPr="00000000">
        <w:rPr>
          <w:rFonts w:ascii="Times New Roman" w:cs="Times New Roman" w:eastAsia="Times New Roman" w:hAnsi="Times New Roman"/>
          <w:b w:val="1"/>
          <w:rtl w:val="0"/>
        </w:rPr>
        <w:t xml:space="preserve">Виховна робота, взаємодія зі студентським самоврядуванням та його органами</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Викладачі кафедри проф. Сергєєв І. П. та доц. Токарєв А. М. є кураторами навчальних груп 4 курсу (групи ІС-41 та ІС-42).</w:t>
      </w:r>
    </w:p>
    <w:p w:rsidR="00000000" w:rsidDel="00000000" w:rsidP="00000000" w:rsidRDefault="00000000" w:rsidRPr="00000000" w14:paraId="000001CF">
      <w:pPr>
        <w:numPr>
          <w:ilvl w:val="0"/>
          <w:numId w:val="22"/>
        </w:numPr>
        <w:pBdr>
          <w:top w:space="0" w:sz="0" w:val="nil"/>
          <w:left w:space="0" w:sz="0" w:val="nil"/>
          <w:bottom w:space="0" w:sz="0" w:val="nil"/>
          <w:right w:space="0" w:sz="0" w:val="nil"/>
          <w:between w:space="0" w:sz="0" w:val="nil"/>
        </w:pBdr>
        <w:tabs>
          <w:tab w:val="left" w:pos="593"/>
        </w:tabs>
        <w:spacing w:line="276" w:lineRule="auto"/>
        <w:rPr/>
      </w:pPr>
      <w:r w:rsidDel="00000000" w:rsidR="00000000" w:rsidRPr="00000000">
        <w:rPr>
          <w:rFonts w:ascii="Times New Roman" w:cs="Times New Roman" w:eastAsia="Times New Roman" w:hAnsi="Times New Roman"/>
          <w:b w:val="1"/>
          <w:rtl w:val="0"/>
        </w:rPr>
        <w:t xml:space="preserve">Робота зі створення безпечних умов праці та навчання, забезпечення протипожежної безпеки</w:t>
      </w:r>
      <w:r w:rsidDel="00000000" w:rsidR="00000000" w:rsidRPr="00000000">
        <w:rPr>
          <w:rtl w:val="0"/>
        </w:rPr>
      </w:r>
    </w:p>
    <w:p w:rsidR="00000000" w:rsidDel="00000000" w:rsidP="00000000" w:rsidRDefault="00000000" w:rsidRPr="00000000" w14:paraId="000001D0">
      <w:pPr>
        <w:numPr>
          <w:ilvl w:val="0"/>
          <w:numId w:val="22"/>
        </w:numPr>
        <w:pBdr>
          <w:top w:space="0" w:sz="0" w:val="nil"/>
          <w:left w:space="0" w:sz="0" w:val="nil"/>
          <w:bottom w:space="0" w:sz="0" w:val="nil"/>
          <w:right w:space="0" w:sz="0" w:val="nil"/>
          <w:between w:space="0" w:sz="0" w:val="nil"/>
        </w:pBdr>
        <w:tabs>
          <w:tab w:val="left" w:pos="602"/>
        </w:tabs>
        <w:spacing w:line="276" w:lineRule="auto"/>
        <w:rPr/>
      </w:pPr>
      <w:r w:rsidDel="00000000" w:rsidR="00000000" w:rsidRPr="00000000">
        <w:rPr>
          <w:rFonts w:ascii="Times New Roman" w:cs="Times New Roman" w:eastAsia="Times New Roman" w:hAnsi="Times New Roman"/>
          <w:b w:val="1"/>
          <w:rtl w:val="0"/>
        </w:rPr>
        <w:t xml:space="preserve">Завдання кафедри у наступному навчальному році</w:t>
      </w: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Розширення науково-технічної та матеріальної бази кафедри, підвищення фаху НПП з викладацької майстерності, видання навчальної та навчально-методичної літератури українською мовою, отримання сертифікатів В2.</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left" w:pos="7763"/>
        </w:tabs>
        <w:spacing w:line="360" w:lineRule="auto"/>
        <w:rPr>
          <w:rFonts w:ascii="Times New Roman" w:cs="Times New Roman" w:eastAsia="Times New Roman" w:hAnsi="Times New Roman"/>
        </w:rPr>
      </w:pPr>
      <w:bookmarkStart w:colFirst="0" w:colLast="0" w:name="_heading=h.gjdgxs" w:id="6"/>
      <w:bookmarkEnd w:id="6"/>
      <w:r w:rsidDel="00000000" w:rsidR="00000000" w:rsidRPr="00000000">
        <w:rPr>
          <w:rFonts w:ascii="Times New Roman" w:cs="Times New Roman" w:eastAsia="Times New Roman" w:hAnsi="Times New Roman"/>
          <w:rtl w:val="0"/>
        </w:rPr>
        <w:t xml:space="preserve">Завідувач кафедри</w:t>
        <w:tab/>
        <w:t xml:space="preserve">Сергій Сорочан</w:t>
      </w:r>
    </w:p>
    <w:sectPr>
      <w:pgSz w:h="16840" w:w="11900" w:orient="portrait"/>
      <w:pgMar w:bottom="907" w:top="944" w:left="1418" w:right="843" w:header="516" w:footer="47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decimal"/>
      <w:lvlText w:val="2.%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360" w:hanging="360"/>
      </w:pPr>
      <w:rPr>
        <w:u w:val="single"/>
      </w:rPr>
    </w:lvl>
    <w:lvl w:ilvl="1">
      <w:start w:val="3"/>
      <w:numFmt w:val="decimal"/>
      <w:lvlText w:val="%1.%2"/>
      <w:lvlJc w:val="left"/>
      <w:pPr>
        <w:ind w:left="360" w:hanging="360"/>
      </w:pPr>
      <w:rPr>
        <w:u w:val="singl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4">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6"/>
        <w:szCs w:val="26"/>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7">
    <w:lvl w:ilvl="0">
      <w:start w:val="3"/>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8">
    <w:lvl w:ilvl="0">
      <w:start w:val="13"/>
      <w:numFmt w:val="decimal"/>
      <w:lvlText w:val="3.%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9">
    <w:lvl w:ilvl="0">
      <w:start w:val="1"/>
      <w:numFmt w:val="decimal"/>
      <w:lvlText w:val="%1."/>
      <w:lvlJc w:val="left"/>
      <w:pPr>
        <w:ind w:left="1146"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0" w:firstLine="0"/>
      </w:pPr>
      <w:rPr>
        <w:rFonts w:ascii="Arial" w:cs="Arial" w:eastAsia="Arial" w:hAnsi="Arial"/>
        <w:b w:val="0"/>
        <w:i w:val="0"/>
        <w:smallCaps w:val="0"/>
        <w:strike w:val="0"/>
        <w:color w:val="000000"/>
        <w:sz w:val="26"/>
        <w:szCs w:val="26"/>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3"/>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2.%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7">
    <w:lvl w:ilvl="0">
      <w:start w:val="3"/>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1"/>
      <w:numFmt w:val="decimal"/>
      <w:lvlText w:val="%1."/>
      <w:lvlJc w:val="left"/>
      <w:pPr>
        <w:ind w:left="0" w:firstLine="0"/>
      </w:pPr>
      <w:rPr>
        <w:rFonts w:ascii="Times New Roman" w:cs="Times New Roman" w:eastAsia="Times New Roman" w:hAnsi="Times New Roman"/>
        <w:b w:val="1"/>
        <w:i w:val="0"/>
        <w:smallCaps w:val="0"/>
        <w:strike w:val="0"/>
        <w:color w:val="000000"/>
        <w:sz w:val="24"/>
        <w:szCs w:val="24"/>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19">
    <w:lvl w:ilvl="0">
      <w:start w:val="2"/>
      <w:numFmt w:val="decimal"/>
      <w:lvlText w:val="%1."/>
      <w:lvlJc w:val="left"/>
      <w:pPr>
        <w:ind w:left="360" w:hanging="360"/>
      </w:pPr>
      <w:rPr>
        <w:rFonts w:ascii="Arimo" w:cs="Arimo" w:eastAsia="Arimo" w:hAnsi="Arimo"/>
        <w:color w:val="000000"/>
      </w:rPr>
    </w:lvl>
    <w:lvl w:ilvl="1">
      <w:start w:val="3"/>
      <w:numFmt w:val="decimal"/>
      <w:lvlText w:val="%1.%2."/>
      <w:lvlJc w:val="left"/>
      <w:pPr>
        <w:ind w:left="360" w:hanging="360"/>
      </w:pPr>
      <w:rPr>
        <w:rFonts w:ascii="Arimo" w:cs="Arimo" w:eastAsia="Arimo" w:hAnsi="Arimo"/>
        <w:color w:val="000000"/>
      </w:rPr>
    </w:lvl>
    <w:lvl w:ilvl="2">
      <w:start w:val="1"/>
      <w:numFmt w:val="decimal"/>
      <w:lvlText w:val="%1.%2.%3."/>
      <w:lvlJc w:val="left"/>
      <w:pPr>
        <w:ind w:left="720" w:hanging="720"/>
      </w:pPr>
      <w:rPr>
        <w:rFonts w:ascii="Arimo" w:cs="Arimo" w:eastAsia="Arimo" w:hAnsi="Arimo"/>
        <w:color w:val="000000"/>
      </w:rPr>
    </w:lvl>
    <w:lvl w:ilvl="3">
      <w:start w:val="1"/>
      <w:numFmt w:val="decimal"/>
      <w:lvlText w:val="%1.%2.%3.%4."/>
      <w:lvlJc w:val="left"/>
      <w:pPr>
        <w:ind w:left="720" w:hanging="720"/>
      </w:pPr>
      <w:rPr>
        <w:rFonts w:ascii="Arimo" w:cs="Arimo" w:eastAsia="Arimo" w:hAnsi="Arimo"/>
        <w:color w:val="000000"/>
      </w:rPr>
    </w:lvl>
    <w:lvl w:ilvl="4">
      <w:start w:val="1"/>
      <w:numFmt w:val="decimal"/>
      <w:lvlText w:val="%1.%2.%3.%4.%5."/>
      <w:lvlJc w:val="left"/>
      <w:pPr>
        <w:ind w:left="1080" w:hanging="1080"/>
      </w:pPr>
      <w:rPr>
        <w:rFonts w:ascii="Arimo" w:cs="Arimo" w:eastAsia="Arimo" w:hAnsi="Arimo"/>
        <w:color w:val="000000"/>
      </w:rPr>
    </w:lvl>
    <w:lvl w:ilvl="5">
      <w:start w:val="1"/>
      <w:numFmt w:val="decimal"/>
      <w:lvlText w:val="%1.%2.%3.%4.%5.%6."/>
      <w:lvlJc w:val="left"/>
      <w:pPr>
        <w:ind w:left="1080" w:hanging="1080"/>
      </w:pPr>
      <w:rPr>
        <w:rFonts w:ascii="Arimo" w:cs="Arimo" w:eastAsia="Arimo" w:hAnsi="Arimo"/>
        <w:color w:val="000000"/>
      </w:rPr>
    </w:lvl>
    <w:lvl w:ilvl="6">
      <w:start w:val="1"/>
      <w:numFmt w:val="decimal"/>
      <w:lvlText w:val="%1.%2.%3.%4.%5.%6.%7."/>
      <w:lvlJc w:val="left"/>
      <w:pPr>
        <w:ind w:left="1440" w:hanging="1440"/>
      </w:pPr>
      <w:rPr>
        <w:rFonts w:ascii="Arimo" w:cs="Arimo" w:eastAsia="Arimo" w:hAnsi="Arimo"/>
        <w:color w:val="000000"/>
      </w:rPr>
    </w:lvl>
    <w:lvl w:ilvl="7">
      <w:start w:val="1"/>
      <w:numFmt w:val="decimal"/>
      <w:lvlText w:val="%1.%2.%3.%4.%5.%6.%7.%8."/>
      <w:lvlJc w:val="left"/>
      <w:pPr>
        <w:ind w:left="1440" w:hanging="1440"/>
      </w:pPr>
      <w:rPr>
        <w:rFonts w:ascii="Arimo" w:cs="Arimo" w:eastAsia="Arimo" w:hAnsi="Arimo"/>
        <w:color w:val="000000"/>
      </w:rPr>
    </w:lvl>
    <w:lvl w:ilvl="8">
      <w:start w:val="1"/>
      <w:numFmt w:val="decimal"/>
      <w:lvlText w:val="%1.%2.%3.%4.%5.%6.%7.%8.%9."/>
      <w:lvlJc w:val="left"/>
      <w:pPr>
        <w:ind w:left="1800" w:hanging="1800"/>
      </w:pPr>
      <w:rPr>
        <w:rFonts w:ascii="Arimo" w:cs="Arimo" w:eastAsia="Arimo" w:hAnsi="Arimo"/>
        <w:color w:val="000000"/>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3"/>
      <w:numFmt w:val="decimal"/>
      <w:lvlText w:val="3.%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2">
    <w:lvl w:ilvl="0">
      <w:start w:val="4"/>
      <w:numFmt w:val="decimal"/>
      <w:lvlText w:val="%1."/>
      <w:lvlJc w:val="left"/>
      <w:pPr>
        <w:ind w:left="0" w:firstLine="0"/>
      </w:pPr>
      <w:rPr>
        <w:rFonts w:ascii="Times New Roman" w:cs="Times New Roman" w:eastAsia="Times New Roman" w:hAnsi="Times New Roman"/>
        <w:b w:val="1"/>
        <w:i w:val="0"/>
        <w:smallCaps w:val="0"/>
        <w:strike w:val="0"/>
        <w:color w:val="000000"/>
        <w:sz w:val="28"/>
        <w:szCs w:val="28"/>
        <w:u w:val="none"/>
        <w:shd w:fill="auto" w:val="clear"/>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Pr>
      <w:color w:val="000000"/>
    </w:r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qFormat w:val="1"/>
    <w:rsid w:val="0084637B"/>
    <w:pPr>
      <w:keepNext w:val="1"/>
      <w:keepLines w:val="1"/>
      <w:spacing w:after="80" w:before="360"/>
      <w:outlineLvl w:val="1"/>
      <w:pPrChange w:author="Salli L" w:id="0" w:date="2022-10-10T11:06:00Z">
        <w:pPr>
          <w:keepNext w:val="1"/>
          <w:keepLines w:val="1"/>
          <w:widowControl w:val="0"/>
          <w:spacing w:after="80" w:before="360"/>
          <w:outlineLvl w:val="1"/>
        </w:pPr>
      </w:pPrChange>
    </w:pPr>
    <w:rPr>
      <w:b w:val="1"/>
      <w:sz w:val="36"/>
      <w:szCs w:val="36"/>
      <w:rPrChange w:author="Salli L" w:id="0" w:date="2022-10-10T11:06:00Z">
        <w:rPr>
          <w:rFonts w:ascii="Arimo" w:cs="Arimo" w:eastAsia="Arimo" w:hAnsi="Arimo"/>
          <w:b w:val="1"/>
          <w:color w:val="000000"/>
          <w:sz w:val="36"/>
          <w:szCs w:val="36"/>
          <w:lang w:bidi="ar-SA" w:eastAsia="ru-RU" w:val="uk-UA"/>
        </w:rPr>
      </w:rPrChange>
    </w:rPr>
  </w:style>
  <w:style w:type="paragraph" w:styleId="3">
    <w:name w:val="heading 3"/>
    <w:basedOn w:val="a"/>
    <w:next w:val="a"/>
    <w:uiPriority w:val="9"/>
    <w:qFormat w:val="1"/>
    <w:rsid w:val="0084637B"/>
    <w:pPr>
      <w:keepNext w:val="1"/>
      <w:keepLines w:val="1"/>
      <w:spacing w:after="80" w:before="280"/>
      <w:outlineLvl w:val="2"/>
      <w:pPrChange w:author="Salli L" w:id="1" w:date="2022-10-10T11:06:00Z">
        <w:pPr>
          <w:keepNext w:val="1"/>
          <w:keepLines w:val="1"/>
          <w:widowControl w:val="0"/>
          <w:spacing w:after="80" w:before="280"/>
          <w:outlineLvl w:val="2"/>
        </w:pPr>
      </w:pPrChange>
    </w:pPr>
    <w:rPr>
      <w:b w:val="1"/>
      <w:sz w:val="28"/>
      <w:szCs w:val="28"/>
      <w:rPrChange w:author="Salli L" w:id="1" w:date="2022-10-10T11:06:00Z">
        <w:rPr>
          <w:rFonts w:ascii="Arimo" w:cs="Arimo" w:eastAsia="Arimo" w:hAnsi="Arimo"/>
          <w:b w:val="1"/>
          <w:color w:val="000000"/>
          <w:sz w:val="28"/>
          <w:szCs w:val="28"/>
          <w:lang w:bidi="ar-SA" w:eastAsia="ru-RU" w:val="uk-UA"/>
        </w:rPr>
      </w:rPrChange>
    </w:rPr>
  </w:style>
  <w:style w:type="paragraph" w:styleId="4">
    <w:name w:val="heading 4"/>
    <w:basedOn w:val="a"/>
    <w:next w:val="a"/>
    <w:uiPriority w:val="9"/>
    <w:qFormat w:val="1"/>
    <w:rsid w:val="0084637B"/>
    <w:pPr>
      <w:keepNext w:val="1"/>
      <w:keepLines w:val="1"/>
      <w:spacing w:after="40" w:before="240"/>
      <w:outlineLvl w:val="3"/>
      <w:pPrChange w:author="Salli L" w:id="2" w:date="2022-10-10T11:06:00Z">
        <w:pPr>
          <w:keepNext w:val="1"/>
          <w:keepLines w:val="1"/>
          <w:widowControl w:val="0"/>
          <w:spacing w:after="40" w:before="240"/>
          <w:outlineLvl w:val="3"/>
        </w:pPr>
      </w:pPrChange>
    </w:pPr>
    <w:rPr>
      <w:b w:val="1"/>
      <w:rPrChange w:author="Salli L" w:id="2" w:date="2022-10-10T11:06:00Z">
        <w:rPr>
          <w:rFonts w:ascii="Arimo" w:cs="Arimo" w:eastAsia="Arimo" w:hAnsi="Arimo"/>
          <w:b w:val="1"/>
          <w:color w:val="000000"/>
          <w:sz w:val="24"/>
          <w:szCs w:val="24"/>
          <w:lang w:bidi="ar-SA" w:eastAsia="ru-RU" w:val="uk-UA"/>
        </w:rPr>
      </w:rPrChange>
    </w:rPr>
  </w:style>
  <w:style w:type="paragraph" w:styleId="5">
    <w:name w:val="heading 5"/>
    <w:basedOn w:val="a"/>
    <w:next w:val="a"/>
    <w:uiPriority w:val="9"/>
    <w:qFormat w:val="1"/>
    <w:rsid w:val="0084637B"/>
    <w:pPr>
      <w:keepNext w:val="1"/>
      <w:keepLines w:val="1"/>
      <w:spacing w:after="40" w:before="220"/>
      <w:outlineLvl w:val="4"/>
      <w:pPrChange w:author="Salli L" w:id="3" w:date="2022-10-10T11:06:00Z">
        <w:pPr>
          <w:keepNext w:val="1"/>
          <w:keepLines w:val="1"/>
          <w:widowControl w:val="0"/>
          <w:spacing w:after="40" w:before="220"/>
          <w:outlineLvl w:val="4"/>
        </w:pPr>
      </w:pPrChange>
    </w:pPr>
    <w:rPr>
      <w:b w:val="1"/>
      <w:sz w:val="22"/>
      <w:szCs w:val="22"/>
      <w:rPrChange w:author="Salli L" w:id="3" w:date="2022-10-10T11:06:00Z">
        <w:rPr>
          <w:rFonts w:ascii="Arimo" w:cs="Arimo" w:eastAsia="Arimo" w:hAnsi="Arimo"/>
          <w:b w:val="1"/>
          <w:color w:val="000000"/>
          <w:sz w:val="22"/>
          <w:szCs w:val="22"/>
          <w:lang w:bidi="ar-SA" w:eastAsia="ru-RU" w:val="uk-UA"/>
        </w:rPr>
      </w:rPrChange>
    </w:rPr>
  </w:style>
  <w:style w:type="paragraph" w:styleId="6">
    <w:name w:val="heading 6"/>
    <w:basedOn w:val="a"/>
    <w:next w:val="a"/>
    <w:uiPriority w:val="9"/>
    <w:qFormat w:val="1"/>
    <w:rsid w:val="0084637B"/>
    <w:pPr>
      <w:keepNext w:val="1"/>
      <w:keepLines w:val="1"/>
      <w:spacing w:after="40" w:before="200"/>
      <w:outlineLvl w:val="5"/>
      <w:pPrChange w:author="Salli L" w:id="4" w:date="2022-10-10T11:06:00Z">
        <w:pPr>
          <w:keepNext w:val="1"/>
          <w:keepLines w:val="1"/>
          <w:widowControl w:val="0"/>
          <w:spacing w:after="40" w:before="200"/>
          <w:outlineLvl w:val="5"/>
        </w:pPr>
      </w:pPrChange>
    </w:pPr>
    <w:rPr>
      <w:b w:val="1"/>
      <w:sz w:val="20"/>
      <w:szCs w:val="20"/>
      <w:rPrChange w:author="Salli L" w:id="4" w:date="2022-10-10T11:06:00Z">
        <w:rPr>
          <w:rFonts w:ascii="Arimo" w:cs="Arimo" w:eastAsia="Arimo" w:hAnsi="Arimo"/>
          <w:b w:val="1"/>
          <w:color w:val="000000"/>
          <w:lang w:bidi="ar-SA" w:eastAsia="ru-RU" w:val="uk-UA"/>
        </w:rPr>
      </w:rPrChange>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30" w:customStyle="1">
    <w:name w:val="Основной текст (3)_"/>
    <w:basedOn w:val="a0"/>
    <w:link w:val="31"/>
    <w:rPr>
      <w:rFonts w:ascii="Times New Roman" w:cs="Times New Roman" w:eastAsia="Times New Roman" w:hAnsi="Times New Roman"/>
      <w:b w:val="1"/>
      <w:bCs w:val="1"/>
      <w:i w:val="0"/>
      <w:iCs w:val="0"/>
      <w:smallCaps w:val="0"/>
      <w:strike w:val="0"/>
      <w:sz w:val="40"/>
      <w:szCs w:val="40"/>
      <w:u w:val="none"/>
    </w:rPr>
  </w:style>
  <w:style w:type="character" w:styleId="a4" w:customStyle="1">
    <w:name w:val="Основной текст_"/>
    <w:basedOn w:val="a0"/>
    <w:link w:val="10"/>
    <w:rPr>
      <w:rFonts w:ascii="Times New Roman" w:cs="Times New Roman" w:eastAsia="Times New Roman" w:hAnsi="Times New Roman"/>
      <w:b w:val="0"/>
      <w:bCs w:val="0"/>
      <w:i w:val="0"/>
      <w:iCs w:val="0"/>
      <w:smallCaps w:val="0"/>
      <w:strike w:val="0"/>
      <w:sz w:val="28"/>
      <w:szCs w:val="28"/>
      <w:u w:val="none"/>
    </w:rPr>
  </w:style>
  <w:style w:type="character" w:styleId="11" w:customStyle="1">
    <w:name w:val="Заголовок №1_"/>
    <w:basedOn w:val="a0"/>
    <w:link w:val="12"/>
    <w:rPr>
      <w:rFonts w:ascii="Times New Roman" w:cs="Times New Roman" w:eastAsia="Times New Roman" w:hAnsi="Times New Roman"/>
      <w:b w:val="0"/>
      <w:bCs w:val="0"/>
      <w:i w:val="0"/>
      <w:iCs w:val="0"/>
      <w:smallCaps w:val="0"/>
      <w:strike w:val="0"/>
      <w:sz w:val="28"/>
      <w:szCs w:val="28"/>
      <w:u w:val="none"/>
    </w:rPr>
  </w:style>
  <w:style w:type="character" w:styleId="a5" w:customStyle="1">
    <w:name w:val="Другое_"/>
    <w:basedOn w:val="a0"/>
    <w:link w:val="a6"/>
    <w:rPr>
      <w:rFonts w:ascii="Times New Roman" w:cs="Times New Roman" w:eastAsia="Times New Roman" w:hAnsi="Times New Roman"/>
      <w:b w:val="0"/>
      <w:bCs w:val="0"/>
      <w:i w:val="0"/>
      <w:iCs w:val="0"/>
      <w:smallCaps w:val="0"/>
      <w:strike w:val="0"/>
      <w:sz w:val="28"/>
      <w:szCs w:val="28"/>
      <w:u w:val="none"/>
    </w:rPr>
  </w:style>
  <w:style w:type="character" w:styleId="20" w:customStyle="1">
    <w:name w:val="Основной текст (2)_"/>
    <w:basedOn w:val="a0"/>
    <w:link w:val="21"/>
    <w:rPr>
      <w:rFonts w:ascii="Times New Roman" w:cs="Times New Roman" w:eastAsia="Times New Roman" w:hAnsi="Times New Roman"/>
      <w:b w:val="0"/>
      <w:bCs w:val="0"/>
      <w:i w:val="0"/>
      <w:iCs w:val="0"/>
      <w:smallCaps w:val="0"/>
      <w:strike w:val="0"/>
      <w:u w:val="none"/>
    </w:rPr>
  </w:style>
  <w:style w:type="character" w:styleId="a7" w:customStyle="1">
    <w:name w:val="Подпись к таблице_"/>
    <w:basedOn w:val="a0"/>
    <w:link w:val="a8"/>
    <w:rPr>
      <w:rFonts w:ascii="Times New Roman" w:cs="Times New Roman" w:eastAsia="Times New Roman" w:hAnsi="Times New Roman"/>
      <w:b w:val="0"/>
      <w:bCs w:val="0"/>
      <w:i w:val="0"/>
      <w:iCs w:val="0"/>
      <w:smallCaps w:val="0"/>
      <w:strike w:val="0"/>
      <w:sz w:val="28"/>
      <w:szCs w:val="28"/>
      <w:u w:val="none"/>
    </w:rPr>
  </w:style>
  <w:style w:type="paragraph" w:styleId="31" w:customStyle="1">
    <w:name w:val="Основной текст (3)"/>
    <w:basedOn w:val="a"/>
    <w:link w:val="30"/>
    <w:pPr>
      <w:shd w:color="auto" w:fill="ffffff" w:val="clear"/>
      <w:jc w:val="center"/>
    </w:pPr>
    <w:rPr>
      <w:rFonts w:ascii="Times New Roman" w:cs="Times New Roman" w:eastAsia="Times New Roman" w:hAnsi="Times New Roman"/>
      <w:b w:val="1"/>
      <w:bCs w:val="1"/>
      <w:sz w:val="40"/>
      <w:szCs w:val="40"/>
    </w:rPr>
  </w:style>
  <w:style w:type="paragraph" w:styleId="10" w:customStyle="1">
    <w:name w:val="Основной текст1"/>
    <w:basedOn w:val="a"/>
    <w:link w:val="a4"/>
    <w:pPr>
      <w:shd w:color="auto" w:fill="ffffff" w:val="clear"/>
    </w:pPr>
    <w:rPr>
      <w:rFonts w:ascii="Times New Roman" w:cs="Times New Roman" w:eastAsia="Times New Roman" w:hAnsi="Times New Roman"/>
      <w:sz w:val="28"/>
      <w:szCs w:val="28"/>
    </w:rPr>
  </w:style>
  <w:style w:type="paragraph" w:styleId="12" w:customStyle="1">
    <w:name w:val="Заголовок №1"/>
    <w:basedOn w:val="a"/>
    <w:link w:val="11"/>
    <w:pPr>
      <w:shd w:color="auto" w:fill="ffffff" w:val="clear"/>
      <w:outlineLvl w:val="0"/>
    </w:pPr>
    <w:rPr>
      <w:rFonts w:ascii="Times New Roman" w:cs="Times New Roman" w:eastAsia="Times New Roman" w:hAnsi="Times New Roman"/>
      <w:sz w:val="28"/>
      <w:szCs w:val="28"/>
    </w:rPr>
  </w:style>
  <w:style w:type="paragraph" w:styleId="a6" w:customStyle="1">
    <w:name w:val="Другое"/>
    <w:basedOn w:val="a"/>
    <w:link w:val="a5"/>
    <w:pPr>
      <w:shd w:color="auto" w:fill="ffffff" w:val="clear"/>
    </w:pPr>
    <w:rPr>
      <w:rFonts w:ascii="Times New Roman" w:cs="Times New Roman" w:eastAsia="Times New Roman" w:hAnsi="Times New Roman"/>
      <w:sz w:val="28"/>
      <w:szCs w:val="28"/>
    </w:rPr>
  </w:style>
  <w:style w:type="paragraph" w:styleId="21" w:customStyle="1">
    <w:name w:val="Основной текст (2)"/>
    <w:basedOn w:val="a"/>
    <w:link w:val="20"/>
    <w:pPr>
      <w:shd w:color="auto" w:fill="ffffff" w:val="clear"/>
      <w:spacing w:after="140"/>
      <w:ind w:left="580"/>
    </w:pPr>
    <w:rPr>
      <w:rFonts w:ascii="Times New Roman" w:cs="Times New Roman" w:eastAsia="Times New Roman" w:hAnsi="Times New Roman"/>
    </w:rPr>
  </w:style>
  <w:style w:type="paragraph" w:styleId="a8" w:customStyle="1">
    <w:name w:val="Подпись к таблице"/>
    <w:basedOn w:val="a"/>
    <w:link w:val="a7"/>
    <w:pPr>
      <w:shd w:color="auto" w:fill="ffffff" w:val="clear"/>
    </w:pPr>
    <w:rPr>
      <w:rFonts w:ascii="Times New Roman" w:cs="Times New Roman" w:eastAsia="Times New Roman" w:hAnsi="Times New Roman"/>
      <w:sz w:val="28"/>
      <w:szCs w:val="28"/>
    </w:rPr>
  </w:style>
  <w:style w:type="paragraph" w:styleId="a9">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paragraph" w:styleId="ae">
    <w:name w:val="List Paragraph"/>
    <w:basedOn w:val="a"/>
    <w:uiPriority w:val="34"/>
    <w:qFormat w:val="1"/>
    <w:rsid w:val="00BA3E61"/>
    <w:pPr>
      <w:ind w:left="720"/>
      <w:contextualSpacing w:val="1"/>
    </w:pPr>
  </w:style>
  <w:style w:type="table" w:styleId="af">
    <w:name w:val="Table Grid"/>
    <w:basedOn w:val="a1"/>
    <w:uiPriority w:val="39"/>
    <w:rsid w:val="00A02DC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f0">
    <w:name w:val="Body Text"/>
    <w:basedOn w:val="a"/>
    <w:link w:val="af1"/>
    <w:rsid w:val="00BD267F"/>
    <w:pPr>
      <w:widowControl w:val="1"/>
      <w:spacing w:line="192" w:lineRule="auto"/>
      <w:jc w:val="center"/>
    </w:pPr>
    <w:rPr>
      <w:rFonts w:ascii="Calibri" w:cs="Times New Roman" w:eastAsia="Times New Roman" w:hAnsi="Calibri"/>
      <w:color w:val="auto"/>
      <w:sz w:val="28"/>
      <w:szCs w:val="28"/>
    </w:rPr>
  </w:style>
  <w:style w:type="character" w:styleId="af1" w:customStyle="1">
    <w:name w:val="Основной текст Знак"/>
    <w:basedOn w:val="a0"/>
    <w:link w:val="af0"/>
    <w:rsid w:val="00BD267F"/>
    <w:rPr>
      <w:rFonts w:ascii="Calibri" w:cs="Times New Roman" w:eastAsia="Times New Roman" w:hAnsi="Calibri"/>
      <w:sz w:val="28"/>
      <w:szCs w:val="28"/>
    </w:rPr>
  </w:style>
  <w:style w:type="character" w:styleId="af2">
    <w:name w:val="Hyperlink"/>
    <w:rsid w:val="006C0911"/>
    <w:rPr>
      <w:color w:val="0000ff"/>
      <w:u w:val="single"/>
    </w:rPr>
  </w:style>
  <w:style w:type="paragraph" w:styleId="af3">
    <w:name w:val="endnote text"/>
    <w:basedOn w:val="a"/>
    <w:link w:val="af4"/>
    <w:uiPriority w:val="99"/>
    <w:unhideWhenUsed w:val="1"/>
    <w:rsid w:val="006C0911"/>
    <w:pPr>
      <w:widowControl w:val="1"/>
    </w:pPr>
    <w:rPr>
      <w:rFonts w:ascii="Calibri" w:cs="Times New Roman" w:eastAsia="Calibri" w:hAnsi="Calibri"/>
      <w:color w:val="auto"/>
      <w:sz w:val="20"/>
      <w:szCs w:val="20"/>
      <w:lang w:eastAsia="en-US"/>
    </w:rPr>
  </w:style>
  <w:style w:type="character" w:styleId="af4" w:customStyle="1">
    <w:name w:val="Текст концевой сноски Знак"/>
    <w:basedOn w:val="a0"/>
    <w:link w:val="af3"/>
    <w:uiPriority w:val="99"/>
    <w:rsid w:val="006C0911"/>
    <w:rPr>
      <w:rFonts w:ascii="Calibri" w:cs="Times New Roman" w:eastAsia="Calibri" w:hAnsi="Calibri"/>
      <w:sz w:val="20"/>
      <w:szCs w:val="20"/>
      <w:lang w:eastAsia="en-US"/>
    </w:rPr>
  </w:style>
  <w:style w:type="character" w:styleId="22" w:customStyle="1">
    <w:name w:val="Заголовок №2_"/>
    <w:basedOn w:val="a0"/>
    <w:link w:val="23"/>
    <w:rsid w:val="008D6553"/>
    <w:rPr>
      <w:rFonts w:ascii="Times New Roman" w:cs="Times New Roman" w:eastAsia="Times New Roman" w:hAnsi="Times New Roman"/>
      <w:b w:val="1"/>
      <w:bCs w:val="1"/>
      <w:shd w:color="auto" w:fill="ffffff" w:val="clear"/>
    </w:rPr>
  </w:style>
  <w:style w:type="paragraph" w:styleId="24" w:customStyle="1">
    <w:name w:val="Основной текст2"/>
    <w:basedOn w:val="a"/>
    <w:rsid w:val="008D6553"/>
    <w:pPr>
      <w:shd w:color="auto" w:fill="ffffff" w:val="clear"/>
    </w:pPr>
    <w:rPr>
      <w:rFonts w:ascii="Times New Roman" w:cs="Times New Roman" w:eastAsia="Times New Roman" w:hAnsi="Times New Roman"/>
      <w:lang w:bidi="uk-UA" w:eastAsia="uk-UA"/>
    </w:rPr>
  </w:style>
  <w:style w:type="paragraph" w:styleId="23" w:customStyle="1">
    <w:name w:val="Заголовок №2"/>
    <w:basedOn w:val="a"/>
    <w:link w:val="22"/>
    <w:rsid w:val="008D6553"/>
    <w:pPr>
      <w:shd w:color="auto" w:fill="ffffff" w:val="clear"/>
      <w:outlineLvl w:val="1"/>
    </w:pPr>
    <w:rPr>
      <w:rFonts w:ascii="Times New Roman" w:cs="Times New Roman" w:eastAsia="Times New Roman" w:hAnsi="Times New Roman"/>
      <w:b w:val="1"/>
      <w:bCs w:val="1"/>
      <w:color w:val="auto"/>
    </w:rPr>
  </w:style>
  <w:style w:type="paragraph" w:styleId="af5">
    <w:name w:val="Revision"/>
    <w:hidden w:val="1"/>
    <w:uiPriority w:val="99"/>
    <w:semiHidden w:val="1"/>
    <w:rsid w:val="0084637B"/>
    <w:pPr>
      <w:widowControl w:val="1"/>
    </w:pPr>
    <w:rPr>
      <w:color w:val="000000"/>
    </w:rPr>
  </w:style>
  <w:style w:type="character" w:styleId="af6">
    <w:name w:val="Unresolved Mention"/>
    <w:basedOn w:val="a0"/>
    <w:uiPriority w:val="99"/>
    <w:semiHidden w:val="1"/>
    <w:unhideWhenUsed w:val="1"/>
    <w:rsid w:val="000C0FA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istory.univer.kharkov.ua/index.php?lang=u&amp;id=185" TargetMode="External"/><Relationship Id="rId10" Type="http://schemas.openxmlformats.org/officeDocument/2006/relationships/hyperlink" Target="http://history.karazin.ua/themes/history/resources/a152065907ccae18c900f048e69cf72c.pptx" TargetMode="External"/><Relationship Id="rId13" Type="http://schemas.openxmlformats.org/officeDocument/2006/relationships/hyperlink" Target="mailto:ancient@karazin.ua" TargetMode="External"/><Relationship Id="rId12" Type="http://schemas.openxmlformats.org/officeDocument/2006/relationships/hyperlink" Target="mailto:lyceum@univer.kharkov.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li/wjix" TargetMode="External"/><Relationship Id="rId15" Type="http://schemas.openxmlformats.org/officeDocument/2006/relationships/hyperlink" Target="http://www.srf.ch/wissen" TargetMode="External"/><Relationship Id="rId14" Type="http://schemas.openxmlformats.org/officeDocument/2006/relationships/hyperlink" Target="http://antiquity.karazin.ua/" TargetMode="External"/><Relationship Id="rId17" Type="http://schemas.openxmlformats.org/officeDocument/2006/relationships/hyperlink" Target="https://web.ihu.edu.gr/icbsa22/" TargetMode="External"/><Relationship Id="rId16" Type="http://schemas.openxmlformats.org/officeDocument/2006/relationships/hyperlink" Target="https://cnrs.zoom.us/j/99694596094?pwd=UU1iN1VibklFTU10MnFSMlBaWEViQT0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doi.org/10.26565/2220-7929-2021-60-06" TargetMode="External"/><Relationship Id="rId8" Type="http://schemas.openxmlformats.org/officeDocument/2006/relationships/hyperlink" Target="http://www.lyceum.univer.kharkov.ua/index.php/ua/uchebno-vospitatelnaya-rabota-2/karazinskij-kolokviu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nGNfyLejDktPnCYuXtkxp5frw==">AMUW2mVhB4QLR8KWBDhoykPhVoSmjBlQYOXxqw8CGDHAX0vxYAV8EuxXbBPUJ6nenSfL8Wkdwc1AOP7aoSNDUVVPNwwhWfpFKZRy/JZysxrCcOLJWGSKuWU1gQeJDhwG6PvMsll9zSD1Vtg3wVswDa/HXozM8IM9jLsGvShpg/2PANRAqCpNVoUydDV4g7PJqWNVdzRWulLIxaQpbyjUGXfSW1zH9p9AlYIfsKAi1wnPL5HV5lUM3CPZ0Gw8sFMHlQfMvM86OEwFZg65gz4d6f1SQAdoc4LpkUrYJGyoa5LX6naAmS7QifA1tofWc8Ie/d7ak+U3KIIgOP0K2mOvjZrHeSYr8lAZS4uJ6klR1I5ttLo8MF6m2KHLkKJYWwCeryjscdZixU1XXydLsc2cbSNy87+8R/jo0vdfpX3hWXgxgnqMxOjBDKtbB4uzv8S2YSxWvfDESX5PZ4D03O1pb7pVxRaDW494eeWBIp2OQfa7l7qXOQTY54oD7h83wBtjMghBgKGTpKE1rSyjhfIgVNnH/xAgiCSM1EMN2H9BZrRgwnVxkPjP4TWli3IbQg8KQXLom3tkbzx5mhy3iMU1r+qvik1++JYmbDDDXnDC9gIpp+BLCMvF85sShYoa0dlDTcLqXyhY+4/jdc+WNSygS4uf2bDRAl9XZHigO9fxY7jOhIfcyyqm8QL/51v+GAWeFjY4h8iTxFbViqfw3Yjhr3e082mMDms/dqUqDke/bVbDwwfsMa6swMosUOJ6Bvpr42GwSHwllmgk4WcatDWgu9kEVjQK1Eu8Y5LWiQcSCBcB34bf5Qc47az2k3Kuu1UiGMkOW4PJgV67522vhjZByk4DCEs0aPeXt6PGTGPYGpuKqK7g5Ls/c5Xi6GpQQBU0Db+L9DMM38j7CiNvpHYOVO9Wl0WjKVo11XXVgikCMXxCxIObcuOd46UZwKMvirFqcgSh2AAaAPLw+JNBkNuREJBIujmimy/2DNUDo+V4yEYoWP811EMCYTS69nenLAfJR0BVhWqFIIqnGDx9sGNYFQDQYkoLDpDTqG3We3vncK5yw5qBMBAfjqUCpjpKyRVqsd1tmSizeVOH6C6P4hBiUsUQHi+ZH9lkIFxHGHsMk/qX5QTBS6IotknAyTCLFRq82p0woN7m81oDf9ngOIhGcsUWYdQ3lkBvtj1aJ1r38AbfvzXQn8ZeUsk+yufS5ci1MRhsGg2/OTeAXgcb5PXhN/BH4WT7Z755wowjv4i7BXF1Jzrvugz/ivJOdJn5rRYjO7b5JsUNPBVm+VDG9MyT1pj3/2GSvrZ5vftwHJCskv4LVaMmSHa7q5d6EBSIvw03hJvqOJSEWAVuGGyEixk9jvDQ7d0z+jpm77UYO/eRtORK3WqICS7oHGtbhTnSGlEWW8ux1wVcDgs/kOZdMz9w2w/JvyL8Quty0zsQ4GR9qC998AQBOY4VULgzjnUkVkkTt4USwEvxODAQETVOB0Zh8MIo+KNYTLUGXBWbZf6DfAw9n1+SWugk99+ZmoyLVIJ6miDKCWKVPItJpmpa0umiKAVkdDn0N7UAE+Ju5b95JEb4xF73Y++8XOrZYmzdyH+wRLo6PJ7z3GJ0ZDvy3WAcY9F/xIE/sQhnxn1X/5NQThTO46b1BZL5C9GwqknNFfaTQUmbsNgpo12IGkYdlKD1E29i1Wn1XBm8aLSpUEQ47ee9COvZbobATExHTZ5vQrF7wPtbuCIAa/y8Amni4qpGn53UGjVqOnq25Uh0JvUXzpu93hfWgC+7hlM7WRXETqtkd5hX+BGYIMCsyLO9FQ6etCnbzTn8A/snzEx+O+w0gCOgCF/DWDJjvl3w43N4TqzJF8SCd270wu5TsIHLQJASxdrppy728I/kLo/gdRta2wc296R4DVMel0poacJ0Hm7BhHQsfrzGVb6x4nrEILtbxcmKTDndP3p/SAC2Ux97cdwZ1s+AmXQCKNojAdEq/p+UhjM+CyJD/HZXBnj7JeuotWMY2WNeJiPsS5HaPvVX6lMTAiOmPPpHYXiwyFh+Ab+4XIGkE7iUI+WIqxWlN8Hp5SxK9zVCJUgeRbgw6b0AIM3H1fgofapUcOyXlB9m8bQSuvAUYMbtHizaisl2pLH0R5i/OQrZQYZ5rcJyQ9sGjOF99RSDL2XMXLgIcX3MZ/mtmyx2F0hx9NLlyjVhDHllZ5Y+tO8ITDHADSjOqT6pl8TCObw8hnX3LcrN0KvtIY7vsGliHSLxAoLO8AxLWHGjAF7XxVayZZ8bgX0cer0MGaQD0QXJxnraBu4xzk/MT8VM8vQbcmdQRb69yA3eeVweJlHT6ENLt55r2Ei2fj+8RLjTkK8yNrtDQ+ApLsinPTmWKiGdvYb27TMt44TS0jXWp0lXELf68maz1jBUNJHeXEBB95TU5lpJ5sA04vbUZ7+9Xt+xnZ34vbxn1MQ7QgqKEErFCXhOGOAZbklHYPoXjbGLVtcixVQ93NpuQnSTx20/sGMcHddMzBPUWrHiRQZxKsHl882l68Q776w6/UOSl1ROoeP/4+djSbXUCUcYsPGwDHpyxurSrgYZvklGPQx0R0dkK0TusXIEUlm40sMcDAPqGA6N5NELrqYHkRWuzECPe5kPAjre0axeGsR1pDAAQ2Hq1QZo6pREvmqd0XKd7EYNv2ksoaKTQj4p0MCtDLV1DN11o/Zv2tf8+I5jBfnDy01cKNzs/s/8kP7zOO9BsFv2YZsuH+DAusmeJSh49FGgmrfwcVT3/LNM7RComX76SrDu+r/ywlMMr0GLUq2pZHYA6Hu4adt1vBtvAb7oL8/9XJfIc0oInwIAuzahfb5dApKytER2s3Kqa+0KB3JnJ74b+J0y3E2/jn3SczkO+CtwABcaKh5P4nbbVGjughexXXjNl3iA+XI1DU5e9drwVzQz1tJ3l2Hp0OKiEjaRYNIMu/HbxQ6xJYA8+FHWbdIpHMg2n9n0FAo/hMdHTdpHCTteO5DUa5H38ObCm9qzPFjtqnrf7oOipYrgCjn/CEnu6VHdZFYYr/pGEYF7LoW0Ju4XCA8WqXZJ5Lf3DtUev4QfL5mtVwcLMSgd82+WsqjNJflcVL8vJkcaNKoUOJWTJE1K3/o1h0wYjfjMCnxf7A/mLMJDCBx7q1gsPuOm9WQk7Gv3jY0AE9YrQEqV4mh+27A4liRKHOOCy0sd31FdzyHauE5lO7TNjcdZnSGfIUvMm1BI5B4hZxpHhxeQcxLKH9AKwDcPB7ks+UZbZ1SuZ2SUbWK3MeoNU80ou/jbajy9cXHoHN6xM5YJ8k5cnI2Xb+3uE63kJDrQosM9LadbuiI/7EqEZw7Gbi/Q1zyzWtA9AwmQiqixFJD/yR/Y/cBD+HdZHQE0cbQvPf4KW6bBZasyUtSR2888P2YrESn/ulB5dFFC644COD84t22PJIrPYk02D674NGgCWqdqpV6GfWBoPl3TS9IJ1hxmGxmNJXAHtZKIwP3RKcE+97bx8hhGEFBxLyybMkqiRJQmum5R3QCw9SLTHltCUZsJVrs/z2aMlB+UrRpHMjsdP07mQHM4Nb7eq7xc80Edj+LtFtyXEn/FCwxyjn40VWf8FFy1OR+c9ZhnSx+RrYg1asTZltveFm/NboPA1yIUA6xHTnbja0nK4IihEBH0Hi+KdRgiwsVb6Otkh8iiyu59K/VMWR3D4IRYrq79hvAaqbriI6dRguccPX6vpOaQg1+wfiavHaRueMzBVy+RdiwnOo94uimzAbEg5o1JbORNw6iJQ7K38P9V8MVcNEtDUxdNeA3/Zg27GpVrfws3uRnjGQdxXMTMyB9sCGoZkiMgjCMM6JnMf7njEltudZzhGK6sk8XhE/GG2Ku9vr9GGVBoSc7/lVMdrSMRdqKGs9zVhBLxhGbA/RWXOXaPe2efsgrPKTxfOLeHuQaNvYmcJDAGyuDtQHpXjLr5Ry/fY62DfCWI3l7pyScGhwTDE2r1fOEl7LVxDleCqZTTYJBowNegzl8b/Qlxqx6mIUCuckV1363jRObZZvT85dQB2M4SYkerNV6y6hwKr5yipI7IDGcy+0XIHOv1m7d+/QN8TinfMbYCLVObCp9dbhrphzkhGikp8XeyMo5E5HOq05Z9aNRPjvtfGSko4GzA0+/7dw02+6lVxkypfpYqHKgnhHlTYcjKR+31VysdbQEg0iWgX6oV0JQqZUz54kIPbkWv2k0KiF6qNODpgsSjsBzY2+aBiSQBUk6JT793bhOb2wvH3Occ0joTk0U/Ejq+v3DefQkhIhLK4FHv8cR9wR5vrd6/Q6dOEzVF6avGmjyB3jEC+4BMP0a8UWpPcYlawu+8JzD7t7wqlmKqV7ZBYoNiGf9Ag2UjnpZ5cUna+pueGzHkgGqd0DlaVf9qTnspzXS1cvF0PRt9G7HbyQDtXdRYDSZ+981DEQvNbb0lH9blF3d9Fp39Y4YSsBlazP5wWpNg9Wlp9amv6+z5lHniq3NDj1TwKkxxaHZNZJZvV26KGT3gGpjEghhrRxw27LNH2gs2I0CLw5STk9CQZuCxM0nw1IsI6KqvAqdA0UthtsfrUKBJTeEueBs8LHujjKFHo7RZVj4f6pTxeRDxack61IyUGeqqKn0F+A30SRwR9m9MDap2Sx6l+GrvSK7tPLKxlDJqisqjjLVa5eVvpnFyxOmPbY9nWsHnjAXeJytH9qjy0+2Yz8mDtZd8GniII56YIl2MBVQyVl/yxZ864cjlzF79A6HU5joJRhHWoyxJzCsxZDzCgPpUg5rvrGlXqLvqCf4rqZGkVBjqE2fY2Bu/BgInNPKce+9HBOjlYoB3Lr9hENAtkJUlywVkP8hb2CygZJEr0RgqE2A5jk3Ir3B61UO6Yli3JztbYDNYSk8nkKcMURYT25stQsAoTgaobYNcgl+E/5R7V45fqodZ0qEGTNyqQWQKX6RDGFv6eh+3EDMKwGvow2g0TEIzMJX05PxV8qWKC9JALsfYev9/8L7uxzJF+KHG5EMdK89qi39Ad2hka+Is7443L46fxe4yOIsrv8RSj6JVvD8PrjbjKWwSJAwpor0nvsFvBRBpeNj6caVAMsILFJND5GmrYayYTwnVsytz/qYSdE5ZD36WWVDVI14Mpn5Eis7dC3C5Gipoa4d7UR9ljj1y9/f2UF7TnSJOLtZFakDMtUhMMrmSHbAdFZLtARQQTONXB9IkYd/fFzRJylMGkxrpoOL0g9xrmSmi7sHjIzzLuTDUVAEvjZSN3O2nHUajuy1X1DNQKfPJJDLj2PVeucPYnUefALM4TziVrNQEHgZ967CAVoLL7zfDkM1r/i7wULTugD0YlUQzn53DIuEvE7D7FPXcsKLrgvOLeRF88/h4J8lDekUdZIBvzqcizYy/88CQAdGRKMZxWWixXWe0MYW6lc87uGnsHRvo8scrfPJxVxbPhJxUSXi7xulBXPyo5E50VjQLt64TXQgFxp7ff0hSNx4mVAb7QMFOe1hDjTcQ6wJ/bkc1SNWO4pmcSLFNFrW1aFGQ14jhqt33CPhfewaIZ1P99tMoF5iScCe6EQHX3gEoPzOPejZNYULGhAAdv7aeSA3+eAuzYsli+o/gdpvzLyOvWpKRe6eguvEb/JwbYagcqE5Z+dRiutIxiRqPQ3t7GQijIJqEpJmJzW36eJTy8xsD7m+/5l2umJpO+h33gCk2Xh2Y2dCyHJdDJQJudk2EPf8DqVjoiluaY1X6QekUqzWa+03LFSplGuhJDm1zIjIJUR/Ez8JQr0/DMxesP6hCc3gSYx4TfETm1FAP0LNg0Y1Y+43v1GIJFW0tv55V/M5xh4RTcL0OlvyOXRjHnOSs7oNS3VRdvLZa5j4WEC7DUhst/Nj9aw0qVYh+BQkgQHnqNCcH+/RjswFi5u5fxoG5lKXIh3PEqUDuYBx9D2M4f5tCaJGG3HXc730umJSj0nYxv4L+zu2xGFKAOdBaAUgWANcldKiK7m42zvUHxqTP4TO6aGU41StH5iHewRCjalLwEvnMY4tBJv2qHXkVYU7lOfeEatU3ByM5MDXucPaZbhU/lQwQ+n/iELJH+QTsk8e1RJe2tw0HPTGGEWNKs/wGE5NLTePhn2uSAFymbGiVxLvsgyf5v2Ip+BvU1CIIrMnYO+7YtxjvVnBr8FINWk1b1+uo1yb1AzABVE5jc6DDnOCn6KXuu9IhETwPZ4ugNk2QbTFp4Umn3pqPxKjW0ERKNxJPwVEHV9i/y9op/u+uPcwujC0xR7r+MovlAt/Hnt1NYyv2BE4k3iDBPC/3nIYUvTTSNbdu/TMwfUE0FRJzyEMHiTxKTXM0xHjJBs3e+oMLAgyZJO5G1sTgN/Nqp0HGmyCvNe7fwz6+ULd+LdvjepIY6KjibqZycJjMS10yW0tmT3e6ma4CfNZr+bUie/InX/hVGP4Lk1EWc0K4GtYmljWvl53vWv1h5DOp3/wqFNwd/tOIwVzYJcrs8OOzuzgkIbuoV2rjN+U5deu0Jw+z0WFAmtcz5xBeDMQ6OtpJpwOiW7mxBYhksVlyf/3QZTCfYh3QPn4ZF0NfFdV8oRDqfPo2pObdqCF7Gu2rQ3Li0jnW2SLJVvknLbDT7LryBnx312hgQIFt1REz98EMQnFoRR3LMX6IBYutDFp6hiNJYHZ6y85SNJS2RbQu9P2J5b3whzuTs/fILEqJP3qgbdJrWsoX5FwDXhMGeQjfZXW1bFkcmqh1xu77HBMg+MzBPMa4zLGyBXA+Qu6D5aVjVyRc5AtSeY2mESe3jDfLSDA17TavddTDsEU/vEIZ4+CXuG15Xi1pPlUxiENP9BtwU1dqkvMArWyib1QKr0mVrx7I+aiIO7CeaSP6qASYP5fqUmtfEgiiRfEi3ZJIAlPQWg3+/5HFY0APkBMT1IWsGpm1jRVeXJPsGfvK6WeUQ917x8LGpimKAtFJCFC+m9f9uGi0cBPqw6LNPR4S3n8Fu850JW2RHgAAYladStjYvq/FXu2GSDpU2uaPHq/clriHz8DY84W0/Q9EasMigt9xeIqzZ1TEy/OqhKzUIuRqVqsSec5M2Z9ciWNOEPo7EwZ2mfO13uXPvXB+QMBs/DBhp2H7c61Hxvqbbg+d3w40u7fzO+G87jiImt+aKX53QeXiYQHnGBF3n2j4lSmcH17AR9zPk54afT14cFcIWHD0xLXUPGz67NU845dEjFIcPKyRdlgim06kqRg3MXlhGKXru1rF76WLSmtXP7NM1dbIxymdQd6HS7xpZtnK982uoXBh8UOGAFWezpWKUUdohJbrmFKn+FBTHJL3ufarvUR+gzZsFmXPCc5DjvINEIfFsDVfpFXP+wC2pb84WxInsGHtFCPg2hPTbBKApmrmc+rxJMibn+zLO/LyadaBkyBw0IPZCve1h3VzVZngQzt0nwGSVs99bymChlgCLQvGsDxDf6/OdSfV/0GxKPXzbasrYB7ev63/sZYgqwT7NW0sMVI3XE39b7rQavN+VrNMUIzV0hwaceX9hwcB+l4lu82buodIK03UkMEvLKC/1QpOa1erMVTqoivZgKTiTbNNLEZDDZ7fv8fiSaO+QAAlvgmr+jL4WifVLFGFiFZAlPZVSvAXC2ldw2nAP6NbMw/xd0y8r2Posu8W5nkCBWRZpVYUMk6er96MyhuvLpcIjHVlXiANd+vkWXcaVFrLNJ/vQDsh/nBrJHsWdvJO2pC0CvgyGrn4W7PWhIjtcCNOff4DmOCV4TIfZk6dekJKucke0kNeEsHfHmEDZi+9hjsLuDBXHTl/g6Tqwu0VrfQ6oJZSgUHwvHzb6oR4AEJ23X5GvTnSlfgiwEY/rdc0osWW0MgtZePcuvwiPu1pQz7FmOScyWOpCbYlQ1SxNbht6Pg38nUhJowDXbUdq4z+2EmTlaQG7iJSAauNHN2WdK50OBmEz0K6lgApsBjz5T/ml1KwVSkPLKf+5s8kAiqb2kH6bHDblITdPPwLtX7SwNB7Zj06zahAdKN0WJy14zA5AujuXmLBJ96zJpQPvBTGCnFNqBawjRrs6hENv9QGXyqnuf44J/vesFePc2VtRlzbu01454uGY37X2VY+IGfuRzzDP+JTDRMhQ4oZnEQfU18Yo/SEk7sKXiTsq5gOEpo3ONuipBVJMl8/wNqu+241O3KDyR4zu+5m/nP5cfIGlzPQVwd66n25aDfRjEg4h3I9Z6nGI4WGdZ6LAsbhLP3V3VOHf0del+v8wyVLJS0WYVdiF3RbZ5O02pGJpscqeD7qO/WQ0BEZ0y+E5EgKJ0yI+FifA7KVQNRIN3v/jgEwHWIKovjoFWvC4478yAuAsJDR+HFtEtUwa/whQVtrjA7CX+55s4uphOKtG3h+qJAIFh3lVjGjqGFIpWGQKhfMPkjJcKlH5xDV/hJZDxQsghRJRLbs/5qhkV2mElECNx79afYN5idfO9fNDpQDSxm89hFc3vBA8KXUsOcW2TWJBR4KM7ZvHDbkH9T0WTCj8QWYQolxnTZuIauzatr+HlUdeOca0gY/m2qMLmRIRGj/55eSrTxgAa7H9i0fpeD5/5XOYUM4DtyqMMhic1KZ/S2xyTZZyDnc03N4Uq/sJ3mT9FmOuyqK6QLV2O3gnT9mYNBXVoWWd2/qQd4gV+gMjvmVUn0I+6vcstvD8bjfP74Iyu45zNxXa1+jiv8qAud66w9fg17woHN2NI4xvZ8GcLYcBkV8mtbxQpIUOAy8l5qLfUy1qw7j9hqVBIsH1EUXT1DeHtRxJ0iAEQSSIIJeRb1hvtNwkKimIoQPbtLneZrICXmvbDCZuhgNKEKJ+wDSpcDwGVXVbkX90rLXgP+sEY0/4G2ptudrU37l8igSzjW0BoJMu2huM/yH+MbYa3FVeLdfXk7Ku1p0HJAzT+kyVAXmsoJ3IUhlN4vfkD2P2EioNqG4OyjEP+qkrx/uNMDJ3/HXvlGKDSO8p/E1cDABaS3MCu+7orA/Wtt+r/0sOl8ulZ70X2TiirxqY9m0bvUl5mY8XkepFscfHxCtpkyoewG7aRcUKLKkY/t+55ui5fofmIvTEEcJUqFEwSgfDTnWdP5HGcPYRbuVCpjysEDgEcE7b+xqL/diLhgkutl12QM7wbLsK/9NtKkMdi72FhzZoktdUW5njGJ66MaGpYPbRFqlgVrfU9ciD3WXAetGR43DaACaq1//kEzjIbQ8zboSkInpJSqFpQb2wtdEJoHEQIg42WcNdV/dgCliFrvuncjru3dGEm+8YS/F0Day/83r8JrqRB5J+F0kvdPGLqZ194RA0zTwrVtkfAtSn/crm+v8oDsp2+Tc/5RnAUN3xhURzzz6/Q+pP4vEbbtwNIzzhGjIYAY4t7Js6hyT8NJueJmo7RDVIiUstfoIN1/cqH9VlB863OjOey4UHrph5F2PZmlRXSBdk0EhtysYenKCTrVONGpLM92PMVIgKMw9WAyv22W3qJGxtBFQyKxl7Btobh5Eq3LcAmVgi+Wu5lE8hY3CihmWC9KueRRnUyQNiIiE/eAXs6uER8NUW4TIg/B9yuOTn4l2D2akWyLFwHxTKpB4kSDLUmo0BOUpu1X48ewkNZGFvuaKXYuFk66d/5Z0goRiRblNUoeequAiYsNQ/q4f4uR1acZDzFwDH/h0f+mweBvx2zQ8PXSnRYZ/2cPZYklKf7BlZ/p6Cd5MCz64kLcJnp4zscXvpuOokT/2ar/kRmwE8Rdis1BTkXidKubNY+VKRuv3mn1gl+5t1lPuzJgrsGgpnPab3wQtWUl0raJkMg0pIEhgMohCfHxHwLVWrIoEamsFBtaZUF+zTktT2Pgykz/+0CDy16T3/FQdjmJ1SBaSSZpe/r+UX8liqxqyhaQy85n3hZDxCzN07Ys2zhSOLGAKeuZry2Msmj9HmrX7lyK/Fo4QYg1yEuQHVMFSao+vbq53BEJmBbIR4P3qtB8119rUuvs2doCBnl5FMytPUEsMSv/wd83q+qmdAt1bSg9STdukpRfKzEUhB1E41fZnWW8ZH2IFdK4VvWGG6yPDXTcYCUfQmmuT2eNfhx0lhasD7K8i1gIVPMVt2SpmgCu16QVDDoCn9GdXIO44ga+UuwY07HwUtDrhyFrX91yE5Blye+Z06cQ/vfRSakLn7a1Co3OaT2UIYHclskdH058PiyiViFY/HuwWrhA58T7IuqanFKHEC0TQs8RFmkzwYovR30632je6TVZYIOWsLsUzeBSZciHWOpz6YN8G85SozPRA6S7zTWlIgELj/DrbIMUBOmQktLdKRNeGlaZfP/OyOu3FWJImR9wXQzRCWA40VCOBRpo553+/rHBXtmtYNpMaR8P9XcClwe6EPpqvu5agO5SSzKiQ7wjLGXV9XpDGVUCfzOKtOVIhr1SaAehIcjoyDJOJH09bbsQXCwqrPrltRyAYJBdpxgNClFbQ0fxhEv0wp1Z6wHfIOgg/lRDoRvAyP2irC9RnsKQgO6SHzGq39DRPbe2VoxYG9/nYgfnFizo0Zz4yMZW8PRhDEyWvWiTWlg2behEMevefBQe4iReu0k1TsZCx+7f4kHPPMIHJUmatd9k7qqyPEdu3MZmBi4faIg4zY5sh2cDcOEupuQvJh9Lsbc3D9rMX/VHbJUsiWohns0nSB6vZVJgXTESQJX8g1+hF5c6xab7NupdNzvT3JXBsWvIVhOhOfzbQMnDO4szUztU+BO13tXfXfKSVwcGMgmDZ6kFCMaoJaebY1PN0pC8KCakTd8Ul8UbnDlja744aQXJzcrDcEyHVvK4ZchD6BX0dntC4IcWdILj4UnXb4U5tnb/zxTqZ8nu0a5Sae2thveoXSsuR2YBbEk0wSzweD78CrBvjRN+j9bCtSRPCXXC9pDLAGTGVsL0hgPocuBooklM4V9HsMtW1Q91PIwGNdDEoQQSrUA1lcE26oh1UTJnl7PpFbTmGHQ8DR0zY0p5gUYn81xQDRt7T1IYqdmjjgajFSN9x6QwKZ0p/v7xdGO1Z621EWW9F+NXa2bZ1sMLdv4rPbNma983ENSfDYBH1AXIdvkKuZNedCvvxIuhIsqoW7uAT5LVTh0f4rrpk6dunCSGfdav8UPgXSLC1ObOBoyuYwtiHsxBb7JHGOxzv+kKnmZfdkpFf8wMkbAxmpcak+fz6wOZtVXo2HYUE/L/SoGhuKG6b0KFoiNCFsiZ7zUQ4AViHuVILDAU1pqWNM2WZ080oI3kMIro8Zp+WoNdYpt7FBwjiG4V/OWC0rMjkHBVMmyKVj5uTNJdQIOVT/ux4mEs+JdzFt3wkmFkQQRRyE9G7AzbwsygtIPY7KPoENRxedF4uhXpsGMyIXmSyajerQRV7JX75pyRBm7PfO/AWan3xgdA6e8O4/jHpfuMMmmpazgROjnDLYY69CiRsd52rOCscq+DRBxRGXpy6/UxK6FKMBa539SR803aPUR2EK4rBuukH2XNC5UIe0mbg5xzaixHq/KqsVE4GOKZRiuS6Z/jHoIng55E3GdIMud6+pPn2Q4saLoLQCmkx/pJ+6XbIkwjAnQTLwrDIf4NoSymkQRe7ukVPkSPOyOVpI0Q5RU1H4O1Nn33qV3gmXD7EVHf6vICt/qVAP6d4v2gNcFkukILAJOxuj57t/wu0Hk/i7gbQtQ1ghdRuti9LAFHjl7YU3icU4doG8onbQ47JgQ6nOSuenwm4nDGIXkFztCuiI9dwvoETu8e2gUW+tjNQLV0fjnm8dYFJuMKuv5YMdRONI2f4z3xTbnxEmkuNi0TNK06Ob5Uwi6hQU7qRCzUnRhf0BNUcNochVnXH51r4Lj0YLL5V/YTAcqZrFP2RbJFW5JD7aSwf1kwdlvn/oNDiQXc0SJa2jvWNQdVHC1kPHtTilXcaiSgffYJou0MBVtE5E32UDgxgsUajqTTsCJSQ6+Oibr8ibZAjWfDHnMG9w6xcJ0Wmz2XZojzGcl2ep5TnBZu7spiW8SypSyzPWh7/dCzk4adU130WahdcUjz/YIWNWFOD3WhKEsgAlSDtlW32cMLfphJIyWAl/6gi+X24ROm5jXh0g8gdEMxbZ0YvOiPUFW6NwTZoCA0IqtEAj2f7BKZmKFH0c7Qn2oEQFdzAjjnV3oZmVG3cQGL4hXhtZxXK9pJuk2XOB3XRYa+JWLlUF6X0KU9bK8ANhcc1qP39KQ+NC2X2XPb5qpsC0FhzSDmB8DGkxRsUNqcFjWhUEXjYKwnOHC4vyAIQCiarGlPh6hzT1nbEhA+c8h3M3lhKlUCGvEuIBSmvwDTuinr9JnXgwP6OG2arHGg70Ml7BE8hDH1KHvO8u+ASqzvQJwfCbX6LqDkWiAfFhSRf5B7mHwx4Iaxife94+SsgFDXl9zLw/7uCMO3Ag0agn+uGY6Yz3IbyTcDyJjEIkDANyR7G5a31RmL2Gr/4CK8Fzedv6BOXcC6QiD2ZHflbDQtobhmGN5dJNZYgMs5YxhuPp6EBHFKQ0B7ODkhmhqMYhZBJoXN5wkQ3GiQwG48lpFYFo9zkplM/TIOyfhxJPFgWqx8nlZC6wK6WGpBSxS3MTdKZY4dSsaAR3PvMdPnSpy4nd8tVEEC91fkuf2atCXuvuz0YSo9C/Eg8LksLFDpWKlty/X6Ocz+JO2w0c+6Odue5JKpVAp16NHkIVW+ilOnwAy1kJdGbgm51jaQ31y0BiTMtuUvJd9nDGpYU6ZIvbfgKUhG0b+A9isIabukRrGsJPEKMXjSFMfhYQmhPvPBSIS+cXRELrb01CUhFNYlQER9obFMA82jdn/Qke8i8usfheYoPCUY7OKxFxmWQVGnLiDGhXcf2bZh+BFOUr9IvlJxqED4ffLrWs1YKcNkjVEU/aeCmAa14PG5Zn/Bu2tIELiwKG/n36SfwAoJ+SzZeZsKTB7z8XadtiM+TawFvnaEmNmwhGIUR223Wkw6XOWorwQQ7sLmmqVSYxTdTodV+1Kll5b3W2sggXWk9OxiLG3L0UxszJurLGxbKcAEmSd+bBzjuNy/1XKzhHL3cCaGr3pWRBK/pWpemR0thffjQhsbm88BIgloLu/ovioI5sgrokoVr8teEO7OIEC0aodwWwjFFR5DB3vEMgCvfNRopkBcWyrU/QKxuZnvwy0k2MII6LIIslVWaojlhXT5POZ5mu7rdMG7nf+IbzSz7bYLRw9CtQUvIYl5jTVFTQcNZnUHyv+PNkCMx7dIX3cXWO2OxB99elyng+3ydDvUiQ+VWqTSj0qv9AT3RYq0XLT8d9+mUeRZx6zk5WssK14qGawzbdl2nK5VUbmaewsmrtLQHR5plrVUOLvX+VPO4M60oh5hGkomlizJCLDR+U6b2THew58Y4v+aUXnBsF5ScC47OkG5I/tiXXxoiSBSnCciyyG8pxmhr6pB064Gv7M9bEQRlvZtNr1ZebcAvwjSEstPi/xO0HEd3Hua2Eo6HK9pfit5ajsfP2iGLyTfbAPTHu/q2dQIctPv+InWX1zr3yJphbj+wfOyJLRgpwB5nggg/Y7CZUdFK9WdwtJkTbSeEa/uoMO5eRZsxq6Iwr3WmuyTAaq9pN9G5PfFg6K9LIpCnBVqD/dzoGBtNkkU4xCX2pu3LzBo5WisbBM088G3W2VdHPfliboFlX87o8g0ck1JekqAMnPthZe8kqYV2eDzpfxLcy72/0VvNnee+scBwb+laIgvShc0kWxGqWor6JJchtdX7CmPWdh+qSP7yZs43BU5dSUfgfowu2PZextz4gl+BpgA27qF8DmHuYYdtrQYb3VNHIHWS4ISz2pFnNBFc2j3pruluLRGdW+/R67dqOZnBJDWdasjqQ8XBC+VAvneEbFetftLbSsiSE99Ey3Z1sKLZ+S9/BuoFM6WictZxhuMax2usYpunEuAzNuDgWMJMnwcbp2i4hBK3h7Ytmm7QKngSztEI365G/OW0teQGZvmZ7jUCtp4QNrLMug+5NSVGdt+0tLgwfRBwLWfW2DUkaP2wqvXF5gHxE7iBsjjg6AnS5bQXuOXMawMMQVKwmD7tTylB4lfZYFm+mMkwNWnbSrbKaah8DsKgy4PysUudeG63DpOY+4vlCbKiY3gHEoJjnBGnZN7AZjEPcb8m3Gbwbjw+HMLvETUE2zmhsxaB2PvPj0muToj3UbFRDhXwIv1FphOBLHSgrBTTBc734dxpbgDs7yox8EZjK+YvIx7lKX+U3qhhpnexZAYoL97CSS4hUHgDquGHYDi3azN5c22+dMowDHDlfhLoR9p7vDInBzfgPNn0isG5ESvXUUkgnZmLlM3ub9NvetDWUrOHFd5Ua2XOhl5Li7Jl2ZGXEtPDY0U/GfexkwPjZADMW82NbtoHy1Z+7syaiIYoAequD2YKr4I65e5omHmafFOtysnq1ANDeE5Gc7hdUZ8Fnr0irukVQMxJoeGW71uLjs/5jvJ0ojn9m4SJA8jNjNC9Bx93TJRnK+9bon1tpAzwt+bEm2OB3LP0q9UbIB7AlkR3jqluhMnQwlriNZq9sWh3caOGI8+2yHfcBsfdi5RGrXUx8Rju4gs+G++k+Sd0nvBFosv/Qe3UZVmv8vKAx5x6r1DkKhuO0J52hewQa5IdFXq+ndIQCQpMf88gChfTZKbU2QRDp/1Xz0JF2a/fWTZIOfXPs3txjrrHFTvbayVlHmK9zzcRUXVTv9bovE0CjWAPFMsw3MBUbrLSIZ5SHMxamrUqgOahvOcO6g5Lw7cjOpjgGfc18l0JK7r+OypUbbxz0zsOzo1cyDC2pTkVCU6tlfspdacfrK1d02pmZPbCMttoPck+GDHEeef6WJh0GYSBrEklz8ex1QkNPOIy4xnBnB2QRDLMxkl8ltAwN0mjPttwkVV9XPu0TlrWMc9DtyXHOcCSxlLy5tvBCrD4Jz6wshceoClCbi32Ct/nZC6d0/aXn+JxwsJ6SQAmJJ0gZk4eEj+YxRCq5H/Ed7TJiXfyS9NFnedKN/RlNwsI5pNMtlJ/JAFgBLPXPS+WGbQgZL2TBZYNX2YSissk/G/PKfkDAmfgbgiZqQJQ3dPgFnDQv9lvDhdkmO9b4Chnu+Y31BEQXw9BjTuu+E5zRX1hhHdpT2CQoGL7OnHPOPRkwgKN261TKmvlLDbkbP7Zs58xphKYYdG+4O+tBrdo8wXuDllo3XZQPUyEHzZl9q772GDdwKjdfupCKYGWtCdhbp4j5YOzmfVLHEJyx6OPsTO8V8jfewCHDehKD8zRCiz7lzumyyArxMslAaj+TolCRsVze4nGlgAS9FJ+TIeoKs7IhJNlCoBKGJh/u7kInBeMRuDy9443KR3mZC6+ZgJwsHDBaLC49E+F+uesmRNqr2b7ddpz6ujvdXbIfxekR2HNT6fHYCB8oFF/veZbTiSjv+rIyNXbHBGypGTWasVA+K7nYwN3CNT+vXb3T/xHQYKw5s2A6UpJArYtffr95RQUg7B0V+6NLGeaEJUwt9Smr2iDf+ReXlfM4tmr/CFr5cw8XqYOLsydD11Vpqx54w3WP5mO4zRkWTAcrLJNrNFTrMAgHz+XhxjJY5jdEQK6Tm7zGR4o+5uM+wquB/NHL5K31pNpJjX2cF86WE2zK3SWqtF7BcmLt7PekhPzytBIGiHak00ohlIntkApQ/H6g2m+cZWUGTEJDAadnafghKJoQwFa1di2ZCN9fjvpj1oVCSenJo6et7OC9a2p6YV7K3HNjX9+1bOKGwos8NjA+8e/Bri6I2xS+uN2EoCFh/mNw9nMOxI+23pENhSGWtkZaaYHDCG8GBl6oVHgv239Ty7n8OJT0yEs+h0ZNKET7nEWtDCx58D87Y8QcUulYIa0KVf1GejUqXIH7dBlWPechibiB1aEfKa5Tr4Bh/xgKQCd1NzUXjw1gDrz8jJviGw7fD44tCHMmBBa3PTg49rHhUQEm7ctRlpZ6Dp0GfUjCddDrYZrsTLMkiI5bLD/GD9eNgSycGmoJK8hs8h+e357mMOdss6dOD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2021-09-08T19:45:00Z</dcterms:created>
  <dc:creator>andrey</dc:creator>
</cp:coreProperties>
</file>